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6096D" w14:textId="0E479A33" w:rsidR="006B1E55" w:rsidRDefault="00D7518A" w:rsidP="006B1E55">
      <w:pPr>
        <w:jc w:val="center"/>
        <w:rPr>
          <w:b/>
          <w:sz w:val="56"/>
          <w:szCs w:val="56"/>
        </w:rPr>
      </w:pPr>
      <w:bookmarkStart w:id="0" w:name="_Hlk530033441"/>
      <w:r>
        <w:rPr>
          <w:noProof/>
        </w:rPr>
        <w:drawing>
          <wp:inline distT="0" distB="0" distL="0" distR="0" wp14:anchorId="6BF35863" wp14:editId="7192C134">
            <wp:extent cx="1893586" cy="1724654"/>
            <wp:effectExtent l="0" t="0" r="0" b="9525"/>
            <wp:docPr id="3" name="Picture 2" descr="Logo&#10;&#10;Description automatically generated with medium confidence">
              <a:extLst xmlns:a="http://schemas.openxmlformats.org/drawingml/2006/main">
                <a:ext uri="{FF2B5EF4-FFF2-40B4-BE49-F238E27FC236}">
                  <a16:creationId xmlns:a16="http://schemas.microsoft.com/office/drawing/2014/main" id="{C36ECCF4-9B50-E96F-6879-0A32B730B2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C36ECCF4-9B50-E96F-6879-0A32B730B223}"/>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3586" cy="1724654"/>
                    </a:xfrm>
                    <a:prstGeom prst="rect">
                      <a:avLst/>
                    </a:prstGeom>
                  </pic:spPr>
                </pic:pic>
              </a:graphicData>
            </a:graphic>
          </wp:inline>
        </w:drawing>
      </w:r>
    </w:p>
    <w:p w14:paraId="3AC48EF6" w14:textId="77777777" w:rsidR="006B1E55" w:rsidRDefault="006B1E55" w:rsidP="006B1E55">
      <w:pPr>
        <w:jc w:val="center"/>
        <w:rPr>
          <w:b/>
          <w:sz w:val="56"/>
          <w:szCs w:val="56"/>
        </w:rPr>
      </w:pPr>
    </w:p>
    <w:p w14:paraId="21AD5095" w14:textId="77777777" w:rsidR="006B1E55" w:rsidRDefault="006B1E55" w:rsidP="006B1E55">
      <w:pPr>
        <w:jc w:val="center"/>
        <w:rPr>
          <w:b/>
          <w:sz w:val="56"/>
          <w:szCs w:val="56"/>
        </w:rPr>
      </w:pPr>
    </w:p>
    <w:p w14:paraId="10F9161C" w14:textId="77777777" w:rsidR="006B1E55" w:rsidRDefault="006B1E55" w:rsidP="006B1E55">
      <w:pPr>
        <w:jc w:val="center"/>
        <w:rPr>
          <w:b/>
          <w:sz w:val="56"/>
          <w:szCs w:val="56"/>
        </w:rPr>
      </w:pPr>
    </w:p>
    <w:p w14:paraId="3ED1E991" w14:textId="77777777" w:rsidR="006B1E55" w:rsidRDefault="006B1E55" w:rsidP="006B1E55">
      <w:pPr>
        <w:jc w:val="center"/>
        <w:rPr>
          <w:b/>
          <w:sz w:val="56"/>
          <w:szCs w:val="56"/>
        </w:rPr>
      </w:pPr>
    </w:p>
    <w:p w14:paraId="15FA3EC3" w14:textId="77777777" w:rsidR="006B1E55" w:rsidRDefault="006B1E55" w:rsidP="006B1E55">
      <w:pPr>
        <w:jc w:val="center"/>
        <w:rPr>
          <w:b/>
          <w:sz w:val="56"/>
          <w:szCs w:val="56"/>
        </w:rPr>
      </w:pPr>
    </w:p>
    <w:p w14:paraId="3C468593" w14:textId="504C973A" w:rsidR="006B1E55" w:rsidRPr="00C73E68" w:rsidRDefault="006B1E55" w:rsidP="006B1E55">
      <w:pPr>
        <w:jc w:val="center"/>
        <w:rPr>
          <w:b/>
          <w:sz w:val="96"/>
          <w:szCs w:val="96"/>
        </w:rPr>
      </w:pPr>
      <w:r>
        <w:rPr>
          <w:b/>
          <w:sz w:val="96"/>
          <w:szCs w:val="96"/>
        </w:rPr>
        <w:t>GDPR</w:t>
      </w:r>
      <w:r w:rsidRPr="00C73E68">
        <w:rPr>
          <w:b/>
          <w:sz w:val="96"/>
          <w:szCs w:val="96"/>
        </w:rPr>
        <w:t xml:space="preserve"> Awareness Level 2 </w:t>
      </w:r>
    </w:p>
    <w:p w14:paraId="787F1DDC" w14:textId="77777777" w:rsidR="006B1E55" w:rsidRDefault="006B1E55" w:rsidP="006B1E55">
      <w:pPr>
        <w:jc w:val="center"/>
        <w:rPr>
          <w:b/>
        </w:rPr>
      </w:pPr>
      <w:r w:rsidRPr="00C73E68">
        <w:rPr>
          <w:rFonts w:eastAsia="Calibri"/>
          <w:b/>
          <w:sz w:val="48"/>
          <w:szCs w:val="48"/>
        </w:rPr>
        <w:t>(Virtual Training Course)</w:t>
      </w:r>
    </w:p>
    <w:p w14:paraId="3FA9695F" w14:textId="77777777" w:rsidR="006B1E55" w:rsidRDefault="006B1E55" w:rsidP="006B1E55">
      <w:pPr>
        <w:jc w:val="center"/>
        <w:rPr>
          <w:b/>
        </w:rPr>
      </w:pPr>
    </w:p>
    <w:p w14:paraId="613C4371" w14:textId="77777777" w:rsidR="006B1E55" w:rsidRDefault="006B1E55" w:rsidP="006B1E55">
      <w:pPr>
        <w:jc w:val="center"/>
        <w:rPr>
          <w:b/>
        </w:rPr>
      </w:pPr>
    </w:p>
    <w:p w14:paraId="5FF42F66" w14:textId="77777777" w:rsidR="006B1E55" w:rsidRDefault="006B1E55" w:rsidP="006B1E55">
      <w:pPr>
        <w:jc w:val="center"/>
        <w:rPr>
          <w:b/>
        </w:rPr>
      </w:pPr>
    </w:p>
    <w:p w14:paraId="35CB44BB" w14:textId="77777777" w:rsidR="006B1E55" w:rsidRDefault="006B1E55" w:rsidP="006B1E55">
      <w:pPr>
        <w:jc w:val="center"/>
        <w:rPr>
          <w:b/>
        </w:rPr>
      </w:pPr>
    </w:p>
    <w:p w14:paraId="52188A42" w14:textId="77777777" w:rsidR="006B1E55" w:rsidRDefault="006B1E55" w:rsidP="006B1E55">
      <w:pPr>
        <w:jc w:val="center"/>
        <w:rPr>
          <w:b/>
        </w:rPr>
      </w:pPr>
    </w:p>
    <w:p w14:paraId="127CD507" w14:textId="77777777" w:rsidR="006B1E55" w:rsidRDefault="006B1E55" w:rsidP="006B1E55">
      <w:pPr>
        <w:jc w:val="center"/>
        <w:rPr>
          <w:b/>
        </w:rPr>
      </w:pPr>
    </w:p>
    <w:p w14:paraId="5A053938" w14:textId="77777777" w:rsidR="006B1E55" w:rsidRDefault="006B1E55" w:rsidP="006B1E55">
      <w:pPr>
        <w:jc w:val="center"/>
        <w:rPr>
          <w:b/>
        </w:rPr>
      </w:pPr>
    </w:p>
    <w:p w14:paraId="157104B8" w14:textId="77777777" w:rsidR="006B1E55" w:rsidRDefault="006B1E55" w:rsidP="006B1E55">
      <w:pPr>
        <w:jc w:val="center"/>
        <w:rPr>
          <w:b/>
        </w:rPr>
      </w:pPr>
    </w:p>
    <w:p w14:paraId="2BCEC57C" w14:textId="77777777" w:rsidR="006B1E55" w:rsidRDefault="006B1E55" w:rsidP="006B1E55">
      <w:pPr>
        <w:jc w:val="center"/>
        <w:rPr>
          <w:b/>
        </w:rPr>
      </w:pPr>
    </w:p>
    <w:p w14:paraId="367AFA31" w14:textId="77777777" w:rsidR="006B1E55" w:rsidRDefault="006B1E55" w:rsidP="006B1E55">
      <w:pPr>
        <w:jc w:val="center"/>
        <w:rPr>
          <w:b/>
        </w:rPr>
      </w:pPr>
    </w:p>
    <w:p w14:paraId="26DD02F8" w14:textId="77777777" w:rsidR="006B1E55" w:rsidRDefault="006B1E55" w:rsidP="006B1E55">
      <w:pPr>
        <w:jc w:val="center"/>
        <w:rPr>
          <w:b/>
        </w:rPr>
      </w:pPr>
    </w:p>
    <w:p w14:paraId="07C79D6B" w14:textId="77777777" w:rsidR="006B1E55" w:rsidRDefault="006B1E55" w:rsidP="006B1E55">
      <w:pPr>
        <w:jc w:val="center"/>
        <w:rPr>
          <w:b/>
        </w:rPr>
      </w:pPr>
    </w:p>
    <w:p w14:paraId="0FEEC3A0" w14:textId="77777777" w:rsidR="006B1E55" w:rsidRDefault="006B1E55" w:rsidP="006B1E55">
      <w:pPr>
        <w:jc w:val="center"/>
        <w:rPr>
          <w:b/>
        </w:rPr>
      </w:pPr>
    </w:p>
    <w:p w14:paraId="55D39BFA" w14:textId="77777777" w:rsidR="006B1E55" w:rsidRDefault="006B1E55" w:rsidP="006B1E55">
      <w:pPr>
        <w:jc w:val="center"/>
        <w:rPr>
          <w:b/>
        </w:rPr>
      </w:pPr>
    </w:p>
    <w:p w14:paraId="4AD6E1DF" w14:textId="77777777" w:rsidR="006B1E55" w:rsidRDefault="006B1E55" w:rsidP="006B1E55">
      <w:pPr>
        <w:jc w:val="center"/>
        <w:rPr>
          <w:b/>
        </w:rPr>
      </w:pPr>
    </w:p>
    <w:p w14:paraId="30A4018D" w14:textId="77777777" w:rsidR="006B1E55" w:rsidRDefault="006B1E55" w:rsidP="006B1E55">
      <w:pPr>
        <w:jc w:val="center"/>
        <w:rPr>
          <w:b/>
        </w:rPr>
      </w:pPr>
      <w:r>
        <w:rPr>
          <w:b/>
        </w:rPr>
        <w:t>To discuss any of the content in this Virtual Training Workbook please follow instructions within and details given to you by your Trainer</w:t>
      </w:r>
    </w:p>
    <w:p w14:paraId="1EDC5A63" w14:textId="77777777" w:rsidR="006B1E55" w:rsidRDefault="006B1E55" w:rsidP="006B1E55">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507C347B"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6F5B7B">
        <w:rPr>
          <w:bCs/>
        </w:rPr>
        <w:t>GDPR Awareness</w:t>
      </w:r>
      <w:r w:rsidRPr="00174D56">
        <w:rPr>
          <w:bCs/>
        </w:rPr>
        <w:t xml:space="preserve"> </w:t>
      </w:r>
      <w:r w:rsidR="00174D56">
        <w:rPr>
          <w:bCs/>
        </w:rPr>
        <w:t xml:space="preserve">that has been designed </w:t>
      </w:r>
      <w:r w:rsidRPr="00174D56">
        <w:rPr>
          <w:bCs/>
        </w:rPr>
        <w:t xml:space="preserve">at Level </w:t>
      </w:r>
      <w:r w:rsidR="006F5B7B">
        <w:rPr>
          <w:bCs/>
        </w:rPr>
        <w:t>2</w:t>
      </w:r>
      <w:r w:rsidRPr="00174D56">
        <w:rPr>
          <w:bCs/>
        </w:rPr>
        <w:t>.</w:t>
      </w:r>
    </w:p>
    <w:p w14:paraId="17F74A4B" w14:textId="04E9D845" w:rsidR="00515595" w:rsidRPr="00174D56" w:rsidRDefault="00515595">
      <w:pPr>
        <w:rPr>
          <w:bCs/>
        </w:rPr>
      </w:pPr>
    </w:p>
    <w:p w14:paraId="1A1A8B50" w14:textId="06BF804A"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B13DC4">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BF817AB" w14:textId="255563FA" w:rsidR="006F5B7B" w:rsidRDefault="006F5B7B" w:rsidP="006F5B7B">
      <w:pPr>
        <w:rPr>
          <w:bCs/>
        </w:rPr>
      </w:pPr>
      <w:r w:rsidRPr="006F5B7B">
        <w:rPr>
          <w:bCs/>
        </w:rPr>
        <w:t xml:space="preserve">This </w:t>
      </w:r>
      <w:r>
        <w:rPr>
          <w:bCs/>
        </w:rPr>
        <w:t xml:space="preserve">training resource </w:t>
      </w:r>
      <w:r w:rsidRPr="006F5B7B">
        <w:rPr>
          <w:bCs/>
        </w:rPr>
        <w:t xml:space="preserve">is based on the compliance requirements placed on </w:t>
      </w:r>
      <w:r>
        <w:rPr>
          <w:bCs/>
        </w:rPr>
        <w:t>the organisation</w:t>
      </w:r>
      <w:r w:rsidRPr="006F5B7B">
        <w:rPr>
          <w:bCs/>
        </w:rPr>
        <w:t xml:space="preserve"> by the General Data Protection Regulation (GDPR) and the Data Protection Act 2018.</w:t>
      </w:r>
    </w:p>
    <w:p w14:paraId="3E9C0B69" w14:textId="77777777" w:rsidR="006F5B7B" w:rsidRPr="006F5B7B" w:rsidRDefault="006F5B7B" w:rsidP="006F5B7B">
      <w:pPr>
        <w:rPr>
          <w:bCs/>
        </w:rPr>
      </w:pPr>
    </w:p>
    <w:p w14:paraId="773585C4" w14:textId="0D6AB988" w:rsidR="00515595" w:rsidRDefault="006F5B7B" w:rsidP="006F5B7B">
      <w:pPr>
        <w:rPr>
          <w:bCs/>
        </w:rPr>
      </w:pPr>
      <w:r w:rsidRPr="006F5B7B">
        <w:rPr>
          <w:bCs/>
        </w:rPr>
        <w:t xml:space="preserve">The GDPR Legislation refers to fines in Euros therefore this is stated within the training </w:t>
      </w:r>
      <w:r>
        <w:rPr>
          <w:bCs/>
        </w:rPr>
        <w:t>resource</w:t>
      </w:r>
      <w:r w:rsidRPr="006F5B7B">
        <w:rPr>
          <w:bCs/>
        </w:rPr>
        <w:t xml:space="preserve">. If </w:t>
      </w:r>
      <w:r>
        <w:rPr>
          <w:bCs/>
        </w:rPr>
        <w:t>you wish to check</w:t>
      </w:r>
      <w:r w:rsidRPr="006F5B7B">
        <w:rPr>
          <w:bCs/>
        </w:rPr>
        <w:t xml:space="preserve"> the current Great British Pound equivalent to </w:t>
      </w:r>
      <w:r w:rsidR="00CD6EC3" w:rsidRPr="006F5B7B">
        <w:rPr>
          <w:bCs/>
        </w:rPr>
        <w:t>Euros,</w:t>
      </w:r>
      <w:r>
        <w:rPr>
          <w:bCs/>
        </w:rPr>
        <w:t xml:space="preserve"> please do so online and be aware that </w:t>
      </w:r>
      <w:r w:rsidRPr="006F5B7B">
        <w:rPr>
          <w:bCs/>
        </w:rPr>
        <w:t>the monetary markets fluctuate daily.</w:t>
      </w:r>
    </w:p>
    <w:p w14:paraId="29134B3A" w14:textId="77777777" w:rsidR="006F5B7B" w:rsidRPr="00174D56" w:rsidRDefault="006F5B7B" w:rsidP="006F5B7B">
      <w:pPr>
        <w:rPr>
          <w:bCs/>
        </w:rPr>
      </w:pPr>
    </w:p>
    <w:p w14:paraId="1BE607CF" w14:textId="77777777" w:rsidR="006F5B7B" w:rsidRDefault="00515595" w:rsidP="006F5B7B">
      <w:pPr>
        <w:rPr>
          <w:bCs/>
        </w:rPr>
      </w:pPr>
      <w:r w:rsidRPr="00174D56">
        <w:rPr>
          <w:bCs/>
        </w:rPr>
        <w:t>Your learning objectives are that at the end of training you will be able to:</w:t>
      </w:r>
    </w:p>
    <w:p w14:paraId="3667DB12" w14:textId="586E55FF" w:rsidR="006F5B7B" w:rsidRPr="006F5B7B" w:rsidRDefault="006F5B7B" w:rsidP="007013F2">
      <w:pPr>
        <w:pStyle w:val="ListParagraph"/>
        <w:numPr>
          <w:ilvl w:val="0"/>
          <w:numId w:val="1"/>
        </w:numPr>
        <w:rPr>
          <w:bCs/>
        </w:rPr>
      </w:pPr>
      <w:r w:rsidRPr="006F5B7B">
        <w:rPr>
          <w:bCs/>
        </w:rPr>
        <w:t>Explain the purpose of the General Data Protection Regulation (GDPR)</w:t>
      </w:r>
    </w:p>
    <w:p w14:paraId="470E1CF2" w14:textId="77777777" w:rsidR="006F5B7B" w:rsidRPr="006F5B7B" w:rsidRDefault="006F5B7B" w:rsidP="007013F2">
      <w:pPr>
        <w:pStyle w:val="ListParagraph"/>
        <w:numPr>
          <w:ilvl w:val="0"/>
          <w:numId w:val="1"/>
        </w:numPr>
        <w:rPr>
          <w:bCs/>
        </w:rPr>
      </w:pPr>
      <w:r w:rsidRPr="006F5B7B">
        <w:rPr>
          <w:bCs/>
        </w:rPr>
        <w:t>Describe what organisations should have done to comply with GDPR</w:t>
      </w:r>
    </w:p>
    <w:p w14:paraId="2A539F12" w14:textId="77777777" w:rsidR="006F5B7B" w:rsidRPr="006F5B7B" w:rsidRDefault="006F5B7B" w:rsidP="007013F2">
      <w:pPr>
        <w:pStyle w:val="ListParagraph"/>
        <w:numPr>
          <w:ilvl w:val="0"/>
          <w:numId w:val="1"/>
        </w:numPr>
        <w:rPr>
          <w:bCs/>
        </w:rPr>
      </w:pPr>
      <w:r w:rsidRPr="006F5B7B">
        <w:rPr>
          <w:bCs/>
        </w:rPr>
        <w:t>Explain the role of the Data Protection Officer (DPO) in the GDPR</w:t>
      </w:r>
    </w:p>
    <w:p w14:paraId="6A41FF8A" w14:textId="525C5592" w:rsidR="00515595" w:rsidRDefault="006F5B7B" w:rsidP="007013F2">
      <w:pPr>
        <w:pStyle w:val="ListParagraph"/>
        <w:numPr>
          <w:ilvl w:val="0"/>
          <w:numId w:val="1"/>
        </w:numPr>
        <w:rPr>
          <w:bCs/>
        </w:rPr>
      </w:pPr>
      <w:r w:rsidRPr="006F5B7B">
        <w:rPr>
          <w:bCs/>
        </w:rPr>
        <w:t>Explain how the GDPR affects the private individual and their data protection rights.</w:t>
      </w:r>
    </w:p>
    <w:p w14:paraId="3B4BA099" w14:textId="48CA5AD2" w:rsidR="00CD6EC3" w:rsidRPr="006F5B7B" w:rsidRDefault="00CD6EC3" w:rsidP="007013F2">
      <w:pPr>
        <w:pStyle w:val="ListParagraph"/>
        <w:numPr>
          <w:ilvl w:val="0"/>
          <w:numId w:val="1"/>
        </w:numPr>
        <w:rPr>
          <w:bCs/>
        </w:rPr>
      </w:pPr>
      <w:r w:rsidRPr="00CD6EC3">
        <w:rPr>
          <w:bCs/>
        </w:rPr>
        <w:t>Implementing GDPR in the workplace</w:t>
      </w:r>
      <w:r>
        <w:rPr>
          <w:bCs/>
        </w:rPr>
        <w:t>.</w:t>
      </w:r>
    </w:p>
    <w:p w14:paraId="30945005" w14:textId="77777777" w:rsidR="006F5B7B" w:rsidRDefault="006F5B7B" w:rsidP="00515595">
      <w:pPr>
        <w:rPr>
          <w:bCs/>
        </w:rPr>
      </w:pPr>
    </w:p>
    <w:p w14:paraId="07BB8AE3" w14:textId="74D1D2E3"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151A6EBD" w:rsidR="00174D56" w:rsidRPr="00174D56" w:rsidRDefault="00174D56" w:rsidP="00C7619D">
      <w:pPr>
        <w:rPr>
          <w:bCs/>
        </w:rPr>
      </w:pPr>
      <w:r w:rsidRPr="00174D56">
        <w:rPr>
          <w:bCs/>
        </w:rPr>
        <w:t xml:space="preserve">We will make a start now by looking at </w:t>
      </w:r>
      <w:r w:rsidR="00B71779">
        <w:rPr>
          <w:bCs/>
        </w:rPr>
        <w:t xml:space="preserve">what </w:t>
      </w:r>
      <w:r w:rsidR="00C7619D">
        <w:rPr>
          <w:bCs/>
        </w:rPr>
        <w:t>I</w:t>
      </w:r>
      <w:r w:rsidR="00C7619D" w:rsidRPr="00C7619D">
        <w:rPr>
          <w:bCs/>
        </w:rPr>
        <w:t>s the purpose</w:t>
      </w:r>
      <w:r w:rsidR="00C7619D">
        <w:rPr>
          <w:bCs/>
        </w:rPr>
        <w:t xml:space="preserve"> of GDPR</w:t>
      </w:r>
      <w:r w:rsidR="00C7619D" w:rsidRPr="00C7619D">
        <w:rPr>
          <w:bCs/>
        </w:rPr>
        <w:t>, who does it effect,</w:t>
      </w:r>
      <w:r w:rsidR="00C7619D">
        <w:rPr>
          <w:bCs/>
        </w:rPr>
        <w:t xml:space="preserve"> </w:t>
      </w:r>
      <w:r w:rsidR="00C7619D" w:rsidRPr="00C7619D">
        <w:rPr>
          <w:bCs/>
        </w:rPr>
        <w:t xml:space="preserve">what </w:t>
      </w:r>
      <w:r w:rsidR="00C7619D">
        <w:rPr>
          <w:bCs/>
        </w:rPr>
        <w:t xml:space="preserve">your </w:t>
      </w:r>
      <w:r w:rsidR="00C7619D" w:rsidRPr="00C7619D">
        <w:rPr>
          <w:bCs/>
        </w:rPr>
        <w:t xml:space="preserve">role </w:t>
      </w:r>
      <w:r w:rsidR="00C7619D">
        <w:rPr>
          <w:bCs/>
        </w:rPr>
        <w:t xml:space="preserve">is </w:t>
      </w:r>
      <w:r w:rsidR="00C7619D" w:rsidRPr="00C7619D">
        <w:rPr>
          <w:bCs/>
        </w:rPr>
        <w:t>as a worker and what is the</w:t>
      </w:r>
      <w:r w:rsidR="00C7619D">
        <w:rPr>
          <w:bCs/>
        </w:rPr>
        <w:t xml:space="preserve"> </w:t>
      </w:r>
      <w:r w:rsidR="00C7619D" w:rsidRPr="00C7619D">
        <w:rPr>
          <w:bCs/>
        </w:rPr>
        <w:t>cost of not complying with this law</w:t>
      </w:r>
      <w:r w:rsidR="00C7619D">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0398779A" w14:textId="00CBAC27" w:rsidR="00FD71F2" w:rsidRPr="00FD71F2" w:rsidRDefault="00FD71F2" w:rsidP="00FD71F2">
      <w:pPr>
        <w:autoSpaceDE w:val="0"/>
        <w:autoSpaceDN w:val="0"/>
        <w:adjustRightInd w:val="0"/>
        <w:jc w:val="center"/>
        <w:rPr>
          <w:color w:val="000000"/>
          <w:sz w:val="28"/>
          <w:szCs w:val="28"/>
        </w:rPr>
      </w:pPr>
      <w:r w:rsidRPr="00FD71F2">
        <w:rPr>
          <w:b/>
          <w:bCs/>
          <w:color w:val="000000"/>
          <w:sz w:val="28"/>
          <w:szCs w:val="28"/>
        </w:rPr>
        <w:lastRenderedPageBreak/>
        <w:t>General Data Protection Regulation (GDPR)</w:t>
      </w:r>
    </w:p>
    <w:p w14:paraId="05C89B55" w14:textId="77777777" w:rsidR="00FD71F2" w:rsidRDefault="00FD71F2" w:rsidP="00FD71F2">
      <w:pPr>
        <w:autoSpaceDE w:val="0"/>
        <w:autoSpaceDN w:val="0"/>
        <w:adjustRightInd w:val="0"/>
        <w:rPr>
          <w:color w:val="000000"/>
          <w:sz w:val="28"/>
          <w:szCs w:val="28"/>
        </w:rPr>
      </w:pPr>
    </w:p>
    <w:p w14:paraId="0B31124F" w14:textId="669010ED" w:rsidR="00FD71F2" w:rsidRDefault="00FD71F2" w:rsidP="00FD71F2">
      <w:pPr>
        <w:autoSpaceDE w:val="0"/>
        <w:autoSpaceDN w:val="0"/>
        <w:adjustRightInd w:val="0"/>
        <w:rPr>
          <w:color w:val="000000"/>
          <w:sz w:val="28"/>
          <w:szCs w:val="28"/>
        </w:rPr>
      </w:pPr>
      <w:r w:rsidRPr="00FD71F2">
        <w:rPr>
          <w:color w:val="000000"/>
          <w:sz w:val="28"/>
          <w:szCs w:val="28"/>
        </w:rPr>
        <w:t xml:space="preserve">The General Data Protection Regulation (GDPR) significantly changed data protection law in Europe, strengthening the rights of individuals and increasing the obligations on organisations. </w:t>
      </w:r>
    </w:p>
    <w:p w14:paraId="3FE64E75" w14:textId="77777777" w:rsidR="00FD71F2" w:rsidRPr="00FD71F2" w:rsidRDefault="00FD71F2" w:rsidP="00FD71F2">
      <w:pPr>
        <w:autoSpaceDE w:val="0"/>
        <w:autoSpaceDN w:val="0"/>
        <w:adjustRightInd w:val="0"/>
        <w:rPr>
          <w:color w:val="000000"/>
          <w:sz w:val="28"/>
          <w:szCs w:val="28"/>
        </w:rPr>
      </w:pPr>
    </w:p>
    <w:p w14:paraId="01BCA0C2" w14:textId="77777777" w:rsidR="00FD71F2" w:rsidRDefault="00FD71F2" w:rsidP="00FD71F2">
      <w:pPr>
        <w:autoSpaceDE w:val="0"/>
        <w:autoSpaceDN w:val="0"/>
        <w:adjustRightInd w:val="0"/>
        <w:rPr>
          <w:color w:val="000000"/>
          <w:sz w:val="28"/>
          <w:szCs w:val="28"/>
        </w:rPr>
      </w:pPr>
      <w:r w:rsidRPr="00FD71F2">
        <w:rPr>
          <w:color w:val="000000"/>
          <w:sz w:val="28"/>
          <w:szCs w:val="28"/>
        </w:rPr>
        <w:t>The GDPR gives greater control to individuals over their personal data by setting out additional and more clearly defined rights for individuals whose personal data is collected and processed by organisations and businesses.</w:t>
      </w:r>
    </w:p>
    <w:p w14:paraId="74981F7C" w14:textId="7BFBB0DA" w:rsidR="00FD71F2" w:rsidRPr="00FD71F2" w:rsidRDefault="00FD71F2" w:rsidP="00FD71F2">
      <w:pPr>
        <w:autoSpaceDE w:val="0"/>
        <w:autoSpaceDN w:val="0"/>
        <w:adjustRightInd w:val="0"/>
        <w:rPr>
          <w:color w:val="000000"/>
          <w:sz w:val="28"/>
          <w:szCs w:val="28"/>
        </w:rPr>
      </w:pPr>
      <w:r w:rsidRPr="00FD71F2">
        <w:rPr>
          <w:color w:val="000000"/>
          <w:sz w:val="28"/>
          <w:szCs w:val="28"/>
        </w:rPr>
        <w:t xml:space="preserve"> </w:t>
      </w:r>
    </w:p>
    <w:p w14:paraId="0AFCE07F" w14:textId="3C6FF098" w:rsidR="00FD71F2" w:rsidRDefault="00FD71F2" w:rsidP="00FD71F2">
      <w:pPr>
        <w:autoSpaceDE w:val="0"/>
        <w:autoSpaceDN w:val="0"/>
        <w:adjustRightInd w:val="0"/>
        <w:rPr>
          <w:color w:val="000000"/>
          <w:sz w:val="28"/>
          <w:szCs w:val="28"/>
        </w:rPr>
      </w:pPr>
      <w:r w:rsidRPr="00FD71F2">
        <w:rPr>
          <w:color w:val="000000"/>
          <w:sz w:val="28"/>
          <w:szCs w:val="28"/>
        </w:rPr>
        <w:t xml:space="preserve">All organisations that process data needed to be aware of the responsibility to become familiar with the Regulation and comply with its provisions from 25th May 2018 onwards. </w:t>
      </w:r>
    </w:p>
    <w:p w14:paraId="2D6DC0F4" w14:textId="77777777" w:rsidR="00FD71F2" w:rsidRPr="00FD71F2" w:rsidRDefault="00FD71F2" w:rsidP="00FD71F2">
      <w:pPr>
        <w:autoSpaceDE w:val="0"/>
        <w:autoSpaceDN w:val="0"/>
        <w:adjustRightInd w:val="0"/>
        <w:rPr>
          <w:color w:val="000000"/>
          <w:sz w:val="28"/>
          <w:szCs w:val="28"/>
        </w:rPr>
      </w:pPr>
    </w:p>
    <w:p w14:paraId="223D12C6" w14:textId="015CA9BC" w:rsidR="00FD71F2" w:rsidRDefault="00FD71F2" w:rsidP="00FD71F2">
      <w:pPr>
        <w:autoSpaceDE w:val="0"/>
        <w:autoSpaceDN w:val="0"/>
        <w:adjustRightInd w:val="0"/>
        <w:rPr>
          <w:color w:val="000000"/>
          <w:sz w:val="28"/>
          <w:szCs w:val="28"/>
        </w:rPr>
      </w:pPr>
      <w:r w:rsidRPr="00FD71F2">
        <w:rPr>
          <w:color w:val="000000"/>
          <w:sz w:val="28"/>
          <w:szCs w:val="28"/>
        </w:rPr>
        <w:t xml:space="preserve">The General Data Protection Regulation (GDPR) replaced previous data protection laws in the European Union. When GDPR was introduced the UK Government also introduced the Data Protection Act 2018 which aimed to modernise data protection laws to ensure they are effective in the years to come. </w:t>
      </w:r>
    </w:p>
    <w:p w14:paraId="5AE852DC" w14:textId="77777777" w:rsidR="00FD71F2" w:rsidRPr="00FD71F2" w:rsidRDefault="00FD71F2" w:rsidP="00FD71F2">
      <w:pPr>
        <w:autoSpaceDE w:val="0"/>
        <w:autoSpaceDN w:val="0"/>
        <w:adjustRightInd w:val="0"/>
        <w:rPr>
          <w:color w:val="000000"/>
          <w:sz w:val="28"/>
          <w:szCs w:val="28"/>
        </w:rPr>
      </w:pPr>
    </w:p>
    <w:p w14:paraId="1C05F6F8" w14:textId="1DBF994B" w:rsidR="00FD71F2" w:rsidRDefault="00FD71F2" w:rsidP="00FD71F2">
      <w:pPr>
        <w:autoSpaceDE w:val="0"/>
        <w:autoSpaceDN w:val="0"/>
        <w:adjustRightInd w:val="0"/>
        <w:rPr>
          <w:color w:val="000000"/>
          <w:sz w:val="28"/>
          <w:szCs w:val="28"/>
        </w:rPr>
      </w:pPr>
      <w:r w:rsidRPr="00FD71F2">
        <w:rPr>
          <w:color w:val="000000"/>
          <w:sz w:val="28"/>
          <w:szCs w:val="28"/>
        </w:rPr>
        <w:t xml:space="preserve">The new law gives individuals greater control over their data by setting out additional and more clearly defined rights for individuals whose personal data is collected and processed by organisations. The GDPR also imposes corresponding and greatly increased obligations on organisations that collect this data. </w:t>
      </w:r>
    </w:p>
    <w:p w14:paraId="5A68893E" w14:textId="77777777" w:rsidR="00FD71F2" w:rsidRPr="00FD71F2" w:rsidRDefault="00FD71F2" w:rsidP="00FD71F2">
      <w:pPr>
        <w:autoSpaceDE w:val="0"/>
        <w:autoSpaceDN w:val="0"/>
        <w:adjustRightInd w:val="0"/>
        <w:rPr>
          <w:color w:val="000000"/>
          <w:sz w:val="28"/>
          <w:szCs w:val="28"/>
        </w:rPr>
      </w:pPr>
    </w:p>
    <w:p w14:paraId="1D9390FE" w14:textId="77777777" w:rsidR="00FD71F2" w:rsidRDefault="00FD71F2" w:rsidP="00FD71F2">
      <w:pPr>
        <w:autoSpaceDE w:val="0"/>
        <w:autoSpaceDN w:val="0"/>
        <w:adjustRightInd w:val="0"/>
        <w:rPr>
          <w:b/>
          <w:bCs/>
          <w:color w:val="000000"/>
          <w:sz w:val="28"/>
          <w:szCs w:val="28"/>
        </w:rPr>
      </w:pPr>
      <w:r w:rsidRPr="00FD71F2">
        <w:rPr>
          <w:b/>
          <w:bCs/>
          <w:color w:val="000000"/>
          <w:sz w:val="28"/>
          <w:szCs w:val="28"/>
        </w:rPr>
        <w:t>What is personal data?</w:t>
      </w:r>
    </w:p>
    <w:p w14:paraId="2BE0550C" w14:textId="7765F5CC" w:rsidR="00FD71F2" w:rsidRPr="00FD71F2" w:rsidRDefault="00FD71F2" w:rsidP="00FD71F2">
      <w:pPr>
        <w:autoSpaceDE w:val="0"/>
        <w:autoSpaceDN w:val="0"/>
        <w:adjustRightInd w:val="0"/>
        <w:rPr>
          <w:color w:val="000000"/>
          <w:sz w:val="28"/>
          <w:szCs w:val="28"/>
        </w:rPr>
      </w:pPr>
      <w:r w:rsidRPr="00FD71F2">
        <w:rPr>
          <w:b/>
          <w:bCs/>
          <w:color w:val="000000"/>
          <w:sz w:val="28"/>
          <w:szCs w:val="28"/>
        </w:rPr>
        <w:t xml:space="preserve"> </w:t>
      </w:r>
    </w:p>
    <w:p w14:paraId="582B75BD" w14:textId="412E19BE" w:rsidR="00FD71F2" w:rsidRDefault="00FD71F2" w:rsidP="00FD71F2">
      <w:pPr>
        <w:autoSpaceDE w:val="0"/>
        <w:autoSpaceDN w:val="0"/>
        <w:adjustRightInd w:val="0"/>
        <w:rPr>
          <w:color w:val="000000"/>
          <w:sz w:val="28"/>
          <w:szCs w:val="28"/>
        </w:rPr>
      </w:pPr>
      <w:r w:rsidRPr="00FD71F2">
        <w:rPr>
          <w:color w:val="000000"/>
          <w:sz w:val="28"/>
          <w:szCs w:val="28"/>
        </w:rPr>
        <w:t xml:space="preserve">Personal data is any information that can identify an individual person. This includes: </w:t>
      </w:r>
    </w:p>
    <w:p w14:paraId="209E7414" w14:textId="77777777" w:rsidR="00FD71F2" w:rsidRPr="00FD71F2" w:rsidRDefault="00FD71F2" w:rsidP="00FD71F2">
      <w:pPr>
        <w:autoSpaceDE w:val="0"/>
        <w:autoSpaceDN w:val="0"/>
        <w:adjustRightInd w:val="0"/>
        <w:rPr>
          <w:color w:val="000000"/>
          <w:sz w:val="28"/>
          <w:szCs w:val="28"/>
        </w:rPr>
      </w:pPr>
    </w:p>
    <w:p w14:paraId="1650BF56" w14:textId="329B025A" w:rsidR="00FD71F2" w:rsidRPr="00FD71F2" w:rsidRDefault="00FD71F2" w:rsidP="007013F2">
      <w:pPr>
        <w:pStyle w:val="ListParagraph"/>
        <w:numPr>
          <w:ilvl w:val="0"/>
          <w:numId w:val="1"/>
        </w:numPr>
        <w:autoSpaceDE w:val="0"/>
        <w:autoSpaceDN w:val="0"/>
        <w:adjustRightInd w:val="0"/>
        <w:spacing w:after="36"/>
        <w:rPr>
          <w:color w:val="000000"/>
          <w:sz w:val="28"/>
          <w:szCs w:val="28"/>
        </w:rPr>
      </w:pPr>
      <w:r w:rsidRPr="00FD71F2">
        <w:rPr>
          <w:color w:val="000000"/>
          <w:sz w:val="28"/>
          <w:szCs w:val="28"/>
        </w:rPr>
        <w:t xml:space="preserve">A name </w:t>
      </w:r>
    </w:p>
    <w:p w14:paraId="32C8FA65" w14:textId="4F8DB076" w:rsidR="00FD71F2" w:rsidRPr="00FD71F2" w:rsidRDefault="00FD71F2" w:rsidP="007013F2">
      <w:pPr>
        <w:pStyle w:val="ListParagraph"/>
        <w:numPr>
          <w:ilvl w:val="0"/>
          <w:numId w:val="1"/>
        </w:numPr>
        <w:autoSpaceDE w:val="0"/>
        <w:autoSpaceDN w:val="0"/>
        <w:adjustRightInd w:val="0"/>
        <w:spacing w:after="36"/>
        <w:rPr>
          <w:color w:val="000000"/>
          <w:sz w:val="28"/>
          <w:szCs w:val="28"/>
        </w:rPr>
      </w:pPr>
      <w:r w:rsidRPr="00FD71F2">
        <w:rPr>
          <w:color w:val="000000"/>
          <w:sz w:val="28"/>
          <w:szCs w:val="28"/>
        </w:rPr>
        <w:t xml:space="preserve">An ID </w:t>
      </w:r>
      <w:r>
        <w:rPr>
          <w:color w:val="000000"/>
          <w:sz w:val="28"/>
          <w:szCs w:val="28"/>
        </w:rPr>
        <w:t>N</w:t>
      </w:r>
      <w:r w:rsidRPr="00FD71F2">
        <w:rPr>
          <w:color w:val="000000"/>
          <w:sz w:val="28"/>
          <w:szCs w:val="28"/>
        </w:rPr>
        <w:t xml:space="preserve">umber </w:t>
      </w:r>
    </w:p>
    <w:p w14:paraId="633AB85A" w14:textId="68094000" w:rsidR="00FD71F2" w:rsidRPr="00FD71F2" w:rsidRDefault="00FD71F2" w:rsidP="007013F2">
      <w:pPr>
        <w:pStyle w:val="ListParagraph"/>
        <w:numPr>
          <w:ilvl w:val="0"/>
          <w:numId w:val="1"/>
        </w:numPr>
        <w:autoSpaceDE w:val="0"/>
        <w:autoSpaceDN w:val="0"/>
        <w:adjustRightInd w:val="0"/>
        <w:spacing w:after="36"/>
        <w:rPr>
          <w:color w:val="000000"/>
          <w:sz w:val="28"/>
          <w:szCs w:val="28"/>
        </w:rPr>
      </w:pPr>
      <w:r w:rsidRPr="00FD71F2">
        <w:rPr>
          <w:color w:val="000000"/>
          <w:sz w:val="28"/>
          <w:szCs w:val="28"/>
        </w:rPr>
        <w:t xml:space="preserve">Location data (for example, location data collected by a mobile phone) or a postal address </w:t>
      </w:r>
    </w:p>
    <w:p w14:paraId="5EBF2F5B" w14:textId="1FADFB66" w:rsidR="00FD71F2" w:rsidRPr="00FD71F2" w:rsidRDefault="00FD71F2" w:rsidP="007013F2">
      <w:pPr>
        <w:pStyle w:val="ListParagraph"/>
        <w:numPr>
          <w:ilvl w:val="0"/>
          <w:numId w:val="1"/>
        </w:numPr>
        <w:autoSpaceDE w:val="0"/>
        <w:autoSpaceDN w:val="0"/>
        <w:adjustRightInd w:val="0"/>
        <w:spacing w:after="36"/>
        <w:rPr>
          <w:color w:val="000000"/>
          <w:sz w:val="28"/>
          <w:szCs w:val="28"/>
        </w:rPr>
      </w:pPr>
      <w:r w:rsidRPr="00FD71F2">
        <w:rPr>
          <w:color w:val="000000"/>
          <w:sz w:val="28"/>
          <w:szCs w:val="28"/>
        </w:rPr>
        <w:t xml:space="preserve">Online browsing history </w:t>
      </w:r>
    </w:p>
    <w:p w14:paraId="6788AE04" w14:textId="629C4C58" w:rsidR="00FD71F2" w:rsidRPr="00FD71F2" w:rsidRDefault="00FD71F2" w:rsidP="007013F2">
      <w:pPr>
        <w:pStyle w:val="ListParagraph"/>
        <w:numPr>
          <w:ilvl w:val="0"/>
          <w:numId w:val="1"/>
        </w:numPr>
        <w:autoSpaceDE w:val="0"/>
        <w:autoSpaceDN w:val="0"/>
        <w:adjustRightInd w:val="0"/>
        <w:rPr>
          <w:color w:val="000000"/>
          <w:sz w:val="28"/>
          <w:szCs w:val="28"/>
        </w:rPr>
      </w:pPr>
      <w:r w:rsidRPr="00FD71F2">
        <w:rPr>
          <w:color w:val="000000"/>
          <w:sz w:val="28"/>
          <w:szCs w:val="28"/>
        </w:rPr>
        <w:t xml:space="preserve">Images or anything relating to the physical, physiological, genetic, mental, economic, </w:t>
      </w:r>
      <w:r w:rsidR="00FA0053" w:rsidRPr="00FD71F2">
        <w:rPr>
          <w:color w:val="000000"/>
          <w:sz w:val="28"/>
          <w:szCs w:val="28"/>
        </w:rPr>
        <w:t>cultural,</w:t>
      </w:r>
      <w:r w:rsidRPr="00FD71F2">
        <w:rPr>
          <w:color w:val="000000"/>
          <w:sz w:val="28"/>
          <w:szCs w:val="28"/>
        </w:rPr>
        <w:t xml:space="preserve"> or social identity of a person. </w:t>
      </w:r>
    </w:p>
    <w:p w14:paraId="0188C83E" w14:textId="77777777" w:rsidR="00FD71F2" w:rsidRPr="00FD71F2" w:rsidRDefault="00FD71F2" w:rsidP="00FD71F2">
      <w:pPr>
        <w:autoSpaceDE w:val="0"/>
        <w:autoSpaceDN w:val="0"/>
        <w:adjustRightInd w:val="0"/>
        <w:rPr>
          <w:color w:val="000000"/>
          <w:sz w:val="28"/>
          <w:szCs w:val="28"/>
        </w:rPr>
      </w:pPr>
    </w:p>
    <w:p w14:paraId="5EC107DF" w14:textId="77777777" w:rsidR="00FD71F2" w:rsidRDefault="00FD71F2" w:rsidP="00FD71F2">
      <w:pPr>
        <w:autoSpaceDE w:val="0"/>
        <w:autoSpaceDN w:val="0"/>
        <w:adjustRightInd w:val="0"/>
        <w:rPr>
          <w:b/>
          <w:bCs/>
          <w:color w:val="000000"/>
          <w:sz w:val="28"/>
          <w:szCs w:val="28"/>
        </w:rPr>
      </w:pPr>
    </w:p>
    <w:p w14:paraId="7DD2C191" w14:textId="77777777" w:rsidR="00FD71F2" w:rsidRDefault="00FD71F2" w:rsidP="00FD71F2">
      <w:pPr>
        <w:autoSpaceDE w:val="0"/>
        <w:autoSpaceDN w:val="0"/>
        <w:adjustRightInd w:val="0"/>
        <w:rPr>
          <w:b/>
          <w:bCs/>
          <w:color w:val="000000"/>
          <w:sz w:val="28"/>
          <w:szCs w:val="28"/>
        </w:rPr>
      </w:pPr>
    </w:p>
    <w:p w14:paraId="7DACC385" w14:textId="77777777" w:rsidR="00FD71F2" w:rsidRDefault="00FD71F2" w:rsidP="00FD71F2">
      <w:pPr>
        <w:autoSpaceDE w:val="0"/>
        <w:autoSpaceDN w:val="0"/>
        <w:adjustRightInd w:val="0"/>
        <w:rPr>
          <w:b/>
          <w:bCs/>
          <w:color w:val="000000"/>
          <w:sz w:val="28"/>
          <w:szCs w:val="28"/>
        </w:rPr>
      </w:pPr>
    </w:p>
    <w:p w14:paraId="77769E81" w14:textId="67D5C3A5" w:rsidR="00FD71F2" w:rsidRDefault="00FD71F2" w:rsidP="00FD71F2">
      <w:pPr>
        <w:autoSpaceDE w:val="0"/>
        <w:autoSpaceDN w:val="0"/>
        <w:adjustRightInd w:val="0"/>
        <w:rPr>
          <w:b/>
          <w:bCs/>
          <w:color w:val="000000"/>
          <w:sz w:val="28"/>
          <w:szCs w:val="28"/>
        </w:rPr>
      </w:pPr>
      <w:r w:rsidRPr="00FD71F2">
        <w:rPr>
          <w:b/>
          <w:bCs/>
          <w:color w:val="000000"/>
          <w:sz w:val="28"/>
          <w:szCs w:val="28"/>
        </w:rPr>
        <w:lastRenderedPageBreak/>
        <w:t xml:space="preserve">Core Principles </w:t>
      </w:r>
    </w:p>
    <w:p w14:paraId="0EBF7460" w14:textId="77777777" w:rsidR="00FD71F2" w:rsidRPr="00FD71F2" w:rsidRDefault="00FD71F2" w:rsidP="00FD71F2">
      <w:pPr>
        <w:autoSpaceDE w:val="0"/>
        <w:autoSpaceDN w:val="0"/>
        <w:adjustRightInd w:val="0"/>
        <w:rPr>
          <w:color w:val="000000"/>
          <w:sz w:val="28"/>
          <w:szCs w:val="28"/>
        </w:rPr>
      </w:pPr>
    </w:p>
    <w:p w14:paraId="1CABAC9C" w14:textId="61E03BC6" w:rsidR="00FD71F2" w:rsidRDefault="00FD71F2" w:rsidP="00FD71F2">
      <w:pPr>
        <w:autoSpaceDE w:val="0"/>
        <w:autoSpaceDN w:val="0"/>
        <w:adjustRightInd w:val="0"/>
        <w:rPr>
          <w:color w:val="000000"/>
          <w:sz w:val="28"/>
          <w:szCs w:val="28"/>
        </w:rPr>
      </w:pPr>
      <w:r w:rsidRPr="00FD71F2">
        <w:rPr>
          <w:color w:val="000000"/>
          <w:sz w:val="28"/>
          <w:szCs w:val="28"/>
        </w:rPr>
        <w:t xml:space="preserve">The GDPR is based on the core principles of data protection which exist under the current law. These principles require organisations and businesses to: </w:t>
      </w:r>
    </w:p>
    <w:p w14:paraId="7261FDE8" w14:textId="77777777" w:rsidR="00FD71F2" w:rsidRPr="00FD71F2" w:rsidRDefault="00FD71F2" w:rsidP="00FD71F2">
      <w:pPr>
        <w:autoSpaceDE w:val="0"/>
        <w:autoSpaceDN w:val="0"/>
        <w:adjustRightInd w:val="0"/>
        <w:rPr>
          <w:color w:val="000000"/>
          <w:sz w:val="28"/>
          <w:szCs w:val="28"/>
        </w:rPr>
      </w:pPr>
    </w:p>
    <w:p w14:paraId="0109915A" w14:textId="355F596D" w:rsidR="00FD71F2" w:rsidRPr="00FD71F2" w:rsidRDefault="00FD71F2" w:rsidP="007013F2">
      <w:pPr>
        <w:pStyle w:val="ListParagraph"/>
        <w:numPr>
          <w:ilvl w:val="0"/>
          <w:numId w:val="1"/>
        </w:numPr>
        <w:autoSpaceDE w:val="0"/>
        <w:autoSpaceDN w:val="0"/>
        <w:adjustRightInd w:val="0"/>
        <w:spacing w:after="40"/>
        <w:rPr>
          <w:color w:val="000000"/>
          <w:sz w:val="28"/>
          <w:szCs w:val="28"/>
        </w:rPr>
      </w:pPr>
      <w:r w:rsidRPr="00FD71F2">
        <w:rPr>
          <w:color w:val="000000"/>
          <w:sz w:val="28"/>
          <w:szCs w:val="28"/>
        </w:rPr>
        <w:t xml:space="preserve">Collect no more data than is necessary from an individual for the purpose for which it will be used </w:t>
      </w:r>
    </w:p>
    <w:p w14:paraId="6719D168" w14:textId="25F68C4E" w:rsidR="00FD71F2" w:rsidRPr="00FD71F2" w:rsidRDefault="00FD71F2" w:rsidP="007013F2">
      <w:pPr>
        <w:pStyle w:val="ListParagraph"/>
        <w:numPr>
          <w:ilvl w:val="0"/>
          <w:numId w:val="1"/>
        </w:numPr>
        <w:autoSpaceDE w:val="0"/>
        <w:autoSpaceDN w:val="0"/>
        <w:adjustRightInd w:val="0"/>
        <w:spacing w:after="40"/>
        <w:rPr>
          <w:color w:val="000000"/>
          <w:sz w:val="28"/>
          <w:szCs w:val="28"/>
        </w:rPr>
      </w:pPr>
      <w:r w:rsidRPr="00FD71F2">
        <w:rPr>
          <w:color w:val="000000"/>
          <w:sz w:val="28"/>
          <w:szCs w:val="28"/>
        </w:rPr>
        <w:t xml:space="preserve">Obtain personal data fairly from the individual by giving them notice of the collection and its specific purpose </w:t>
      </w:r>
    </w:p>
    <w:p w14:paraId="6E12373A" w14:textId="77777777" w:rsidR="00FD71F2" w:rsidRDefault="00FD71F2" w:rsidP="007013F2">
      <w:pPr>
        <w:pStyle w:val="ListParagraph"/>
        <w:numPr>
          <w:ilvl w:val="0"/>
          <w:numId w:val="1"/>
        </w:numPr>
        <w:autoSpaceDE w:val="0"/>
        <w:autoSpaceDN w:val="0"/>
        <w:adjustRightInd w:val="0"/>
        <w:rPr>
          <w:color w:val="000000"/>
          <w:sz w:val="28"/>
          <w:szCs w:val="28"/>
        </w:rPr>
      </w:pPr>
      <w:r w:rsidRPr="00FD71F2">
        <w:rPr>
          <w:color w:val="000000"/>
          <w:sz w:val="28"/>
          <w:szCs w:val="28"/>
        </w:rPr>
        <w:t>Retain the data for no longer than is necessary for that specified purpose</w:t>
      </w:r>
    </w:p>
    <w:p w14:paraId="6086ED73" w14:textId="2129CA60" w:rsidR="00FD71F2" w:rsidRPr="00FD71F2" w:rsidRDefault="00FD71F2" w:rsidP="007013F2">
      <w:pPr>
        <w:pStyle w:val="ListParagraph"/>
        <w:numPr>
          <w:ilvl w:val="0"/>
          <w:numId w:val="1"/>
        </w:numPr>
        <w:autoSpaceDE w:val="0"/>
        <w:autoSpaceDN w:val="0"/>
        <w:adjustRightInd w:val="0"/>
        <w:spacing w:after="35"/>
        <w:rPr>
          <w:sz w:val="28"/>
          <w:szCs w:val="28"/>
        </w:rPr>
      </w:pPr>
      <w:r w:rsidRPr="00FD71F2">
        <w:rPr>
          <w:sz w:val="28"/>
          <w:szCs w:val="28"/>
        </w:rPr>
        <w:t xml:space="preserve">Keep data safe and secure </w:t>
      </w:r>
    </w:p>
    <w:p w14:paraId="335040C0" w14:textId="27B3563F" w:rsidR="00FD71F2" w:rsidRPr="00FD71F2" w:rsidRDefault="00FD71F2" w:rsidP="007013F2">
      <w:pPr>
        <w:pStyle w:val="ListParagraph"/>
        <w:numPr>
          <w:ilvl w:val="0"/>
          <w:numId w:val="1"/>
        </w:numPr>
        <w:autoSpaceDE w:val="0"/>
        <w:autoSpaceDN w:val="0"/>
        <w:adjustRightInd w:val="0"/>
        <w:rPr>
          <w:sz w:val="28"/>
          <w:szCs w:val="28"/>
        </w:rPr>
      </w:pPr>
      <w:r w:rsidRPr="00FD71F2">
        <w:rPr>
          <w:sz w:val="28"/>
          <w:szCs w:val="28"/>
        </w:rPr>
        <w:t xml:space="preserve">Provide an individual with a copy of his or her personal data if they request it. </w:t>
      </w:r>
    </w:p>
    <w:p w14:paraId="28D0D5C6" w14:textId="77777777" w:rsidR="00FD71F2" w:rsidRPr="00FD71F2" w:rsidRDefault="00FD71F2" w:rsidP="00FD71F2">
      <w:pPr>
        <w:autoSpaceDE w:val="0"/>
        <w:autoSpaceDN w:val="0"/>
        <w:adjustRightInd w:val="0"/>
        <w:rPr>
          <w:sz w:val="28"/>
          <w:szCs w:val="28"/>
        </w:rPr>
      </w:pPr>
    </w:p>
    <w:p w14:paraId="1F810F67" w14:textId="77777777" w:rsidR="00FD71F2" w:rsidRDefault="00FD71F2" w:rsidP="00FD71F2">
      <w:pPr>
        <w:autoSpaceDE w:val="0"/>
        <w:autoSpaceDN w:val="0"/>
        <w:adjustRightInd w:val="0"/>
        <w:rPr>
          <w:b/>
          <w:bCs/>
          <w:sz w:val="28"/>
          <w:szCs w:val="28"/>
        </w:rPr>
      </w:pPr>
      <w:r w:rsidRPr="00FD71F2">
        <w:rPr>
          <w:b/>
          <w:bCs/>
          <w:sz w:val="28"/>
          <w:szCs w:val="28"/>
        </w:rPr>
        <w:t>GDPR Strengthened Rights and provides for Greater Transparency</w:t>
      </w:r>
    </w:p>
    <w:p w14:paraId="6EA5E677" w14:textId="72541A47" w:rsidR="00FD71F2" w:rsidRPr="00FD71F2" w:rsidRDefault="00FD71F2" w:rsidP="00FD71F2">
      <w:pPr>
        <w:autoSpaceDE w:val="0"/>
        <w:autoSpaceDN w:val="0"/>
        <w:adjustRightInd w:val="0"/>
        <w:rPr>
          <w:sz w:val="28"/>
          <w:szCs w:val="28"/>
        </w:rPr>
      </w:pPr>
      <w:r w:rsidRPr="00FD71F2">
        <w:rPr>
          <w:b/>
          <w:bCs/>
          <w:sz w:val="28"/>
          <w:szCs w:val="28"/>
        </w:rPr>
        <w:t xml:space="preserve"> </w:t>
      </w:r>
    </w:p>
    <w:p w14:paraId="5B7B8E94" w14:textId="77777777" w:rsidR="00FD71F2" w:rsidRDefault="00FD71F2" w:rsidP="00FD71F2">
      <w:pPr>
        <w:autoSpaceDE w:val="0"/>
        <w:autoSpaceDN w:val="0"/>
        <w:adjustRightInd w:val="0"/>
        <w:rPr>
          <w:sz w:val="28"/>
          <w:szCs w:val="28"/>
        </w:rPr>
      </w:pPr>
      <w:r w:rsidRPr="00FD71F2">
        <w:rPr>
          <w:sz w:val="28"/>
          <w:szCs w:val="28"/>
        </w:rPr>
        <w:t>Under the GDPR individuals have the significantly strengthened rights to:</w:t>
      </w:r>
    </w:p>
    <w:p w14:paraId="6D8765C1" w14:textId="3538B4C4" w:rsidR="00FD71F2" w:rsidRPr="00FD71F2" w:rsidRDefault="00FD71F2" w:rsidP="00FD71F2">
      <w:pPr>
        <w:autoSpaceDE w:val="0"/>
        <w:autoSpaceDN w:val="0"/>
        <w:adjustRightInd w:val="0"/>
        <w:rPr>
          <w:sz w:val="28"/>
          <w:szCs w:val="28"/>
        </w:rPr>
      </w:pPr>
      <w:r w:rsidRPr="00FD71F2">
        <w:rPr>
          <w:sz w:val="28"/>
          <w:szCs w:val="28"/>
        </w:rPr>
        <w:t xml:space="preserve"> </w:t>
      </w:r>
    </w:p>
    <w:p w14:paraId="7E578722" w14:textId="7D847711" w:rsidR="00FD71F2" w:rsidRPr="00FD71F2" w:rsidRDefault="00FD71F2" w:rsidP="007013F2">
      <w:pPr>
        <w:pStyle w:val="ListParagraph"/>
        <w:numPr>
          <w:ilvl w:val="0"/>
          <w:numId w:val="1"/>
        </w:numPr>
        <w:autoSpaceDE w:val="0"/>
        <w:autoSpaceDN w:val="0"/>
        <w:adjustRightInd w:val="0"/>
        <w:spacing w:after="40"/>
        <w:rPr>
          <w:sz w:val="28"/>
          <w:szCs w:val="28"/>
        </w:rPr>
      </w:pPr>
      <w:r w:rsidRPr="00FD71F2">
        <w:rPr>
          <w:sz w:val="28"/>
          <w:szCs w:val="28"/>
        </w:rPr>
        <w:t xml:space="preserve">Obtain details about how their data is processed by an organisation or business </w:t>
      </w:r>
    </w:p>
    <w:p w14:paraId="7EE82473" w14:textId="5DD8C428" w:rsidR="00FD71F2" w:rsidRPr="00FD71F2" w:rsidRDefault="00FD71F2" w:rsidP="007013F2">
      <w:pPr>
        <w:pStyle w:val="ListParagraph"/>
        <w:numPr>
          <w:ilvl w:val="0"/>
          <w:numId w:val="1"/>
        </w:numPr>
        <w:autoSpaceDE w:val="0"/>
        <w:autoSpaceDN w:val="0"/>
        <w:adjustRightInd w:val="0"/>
        <w:spacing w:after="40"/>
        <w:rPr>
          <w:sz w:val="28"/>
          <w:szCs w:val="28"/>
        </w:rPr>
      </w:pPr>
      <w:r w:rsidRPr="00FD71F2">
        <w:rPr>
          <w:sz w:val="28"/>
          <w:szCs w:val="28"/>
        </w:rPr>
        <w:t xml:space="preserve">Obtain copies of personal data that an organisation holds on them </w:t>
      </w:r>
    </w:p>
    <w:p w14:paraId="2ACB4EC8" w14:textId="5FEA0B78" w:rsidR="00FD71F2" w:rsidRPr="00FD71F2" w:rsidRDefault="00FD71F2" w:rsidP="007013F2">
      <w:pPr>
        <w:pStyle w:val="ListParagraph"/>
        <w:numPr>
          <w:ilvl w:val="0"/>
          <w:numId w:val="1"/>
        </w:numPr>
        <w:autoSpaceDE w:val="0"/>
        <w:autoSpaceDN w:val="0"/>
        <w:adjustRightInd w:val="0"/>
        <w:spacing w:after="40"/>
        <w:rPr>
          <w:sz w:val="28"/>
          <w:szCs w:val="28"/>
        </w:rPr>
      </w:pPr>
      <w:r w:rsidRPr="00FD71F2">
        <w:rPr>
          <w:sz w:val="28"/>
          <w:szCs w:val="28"/>
        </w:rPr>
        <w:t xml:space="preserve">Have incorrect or incomplete data corrected </w:t>
      </w:r>
    </w:p>
    <w:p w14:paraId="549A2400" w14:textId="30C6EBBD" w:rsidR="00FD71F2" w:rsidRPr="00FD71F2" w:rsidRDefault="00FD71F2" w:rsidP="007013F2">
      <w:pPr>
        <w:pStyle w:val="ListParagraph"/>
        <w:numPr>
          <w:ilvl w:val="0"/>
          <w:numId w:val="1"/>
        </w:numPr>
        <w:autoSpaceDE w:val="0"/>
        <w:autoSpaceDN w:val="0"/>
        <w:adjustRightInd w:val="0"/>
        <w:spacing w:after="40"/>
        <w:rPr>
          <w:sz w:val="28"/>
          <w:szCs w:val="28"/>
        </w:rPr>
      </w:pPr>
      <w:r w:rsidRPr="00FD71F2">
        <w:rPr>
          <w:sz w:val="28"/>
          <w:szCs w:val="28"/>
        </w:rPr>
        <w:t xml:space="preserve">Have their data erased by an organisation, where, for example, the organisation has no legitimate reason for retaining the data </w:t>
      </w:r>
    </w:p>
    <w:p w14:paraId="3863E992" w14:textId="5A4E6FC6" w:rsidR="00FD71F2" w:rsidRPr="00FD71F2" w:rsidRDefault="00FD71F2" w:rsidP="007013F2">
      <w:pPr>
        <w:pStyle w:val="ListParagraph"/>
        <w:numPr>
          <w:ilvl w:val="0"/>
          <w:numId w:val="1"/>
        </w:numPr>
        <w:autoSpaceDE w:val="0"/>
        <w:autoSpaceDN w:val="0"/>
        <w:adjustRightInd w:val="0"/>
        <w:spacing w:after="40"/>
        <w:rPr>
          <w:sz w:val="28"/>
          <w:szCs w:val="28"/>
        </w:rPr>
      </w:pPr>
      <w:r w:rsidRPr="00FD71F2">
        <w:rPr>
          <w:sz w:val="28"/>
          <w:szCs w:val="28"/>
        </w:rPr>
        <w:t xml:space="preserve">Obtain their data from an organisation and to have that data transmitted to another organisation (Data Portability) </w:t>
      </w:r>
    </w:p>
    <w:p w14:paraId="6C044A26" w14:textId="0E22EF07" w:rsidR="00FD71F2" w:rsidRPr="00FD71F2" w:rsidRDefault="00FD71F2" w:rsidP="007013F2">
      <w:pPr>
        <w:pStyle w:val="ListParagraph"/>
        <w:numPr>
          <w:ilvl w:val="0"/>
          <w:numId w:val="1"/>
        </w:numPr>
        <w:autoSpaceDE w:val="0"/>
        <w:autoSpaceDN w:val="0"/>
        <w:adjustRightInd w:val="0"/>
        <w:spacing w:after="40"/>
        <w:rPr>
          <w:sz w:val="28"/>
          <w:szCs w:val="28"/>
        </w:rPr>
      </w:pPr>
      <w:r w:rsidRPr="00FD71F2">
        <w:rPr>
          <w:sz w:val="28"/>
          <w:szCs w:val="28"/>
        </w:rPr>
        <w:t xml:space="preserve">Object to the processing of their data by an organisation in certain circumstances </w:t>
      </w:r>
    </w:p>
    <w:p w14:paraId="7B9D71E9" w14:textId="6D3888D3" w:rsidR="00FD71F2" w:rsidRPr="00FD71F2" w:rsidRDefault="00FD71F2" w:rsidP="007013F2">
      <w:pPr>
        <w:pStyle w:val="ListParagraph"/>
        <w:numPr>
          <w:ilvl w:val="0"/>
          <w:numId w:val="1"/>
        </w:numPr>
        <w:autoSpaceDE w:val="0"/>
        <w:autoSpaceDN w:val="0"/>
        <w:adjustRightInd w:val="0"/>
        <w:spacing w:after="40"/>
        <w:rPr>
          <w:sz w:val="28"/>
          <w:szCs w:val="28"/>
        </w:rPr>
      </w:pPr>
      <w:r w:rsidRPr="00FD71F2">
        <w:rPr>
          <w:sz w:val="28"/>
          <w:szCs w:val="28"/>
        </w:rPr>
        <w:t xml:space="preserve">Not be subject to (with some exceptions) automated decision making, including profiling </w:t>
      </w:r>
    </w:p>
    <w:p w14:paraId="6227FD3D" w14:textId="159C6A0C" w:rsidR="00FD71F2" w:rsidRPr="00FD71F2" w:rsidRDefault="00FD71F2" w:rsidP="007013F2">
      <w:pPr>
        <w:pStyle w:val="ListParagraph"/>
        <w:numPr>
          <w:ilvl w:val="0"/>
          <w:numId w:val="1"/>
        </w:numPr>
        <w:autoSpaceDE w:val="0"/>
        <w:autoSpaceDN w:val="0"/>
        <w:adjustRightInd w:val="0"/>
        <w:rPr>
          <w:sz w:val="28"/>
          <w:szCs w:val="28"/>
        </w:rPr>
      </w:pPr>
      <w:r w:rsidRPr="00FD71F2">
        <w:rPr>
          <w:sz w:val="28"/>
          <w:szCs w:val="28"/>
        </w:rPr>
        <w:t xml:space="preserve">Organisations and businesses </w:t>
      </w:r>
      <w:r w:rsidR="00FA0053" w:rsidRPr="00FD71F2">
        <w:rPr>
          <w:sz w:val="28"/>
          <w:szCs w:val="28"/>
        </w:rPr>
        <w:t>collecting and</w:t>
      </w:r>
      <w:r w:rsidRPr="00FD71F2">
        <w:rPr>
          <w:sz w:val="28"/>
          <w:szCs w:val="28"/>
        </w:rPr>
        <w:t xml:space="preserve"> processing personal data will be required to meet a very high standard in how they collect, use and protect data. Very importantly, organisations must always be fully transparent to individuals about how they are using and safeguarding personal data, including by providing this information in easily accessible, concise, easy to understand and clear language. </w:t>
      </w:r>
    </w:p>
    <w:p w14:paraId="332B0845" w14:textId="77777777" w:rsidR="00FD71F2" w:rsidRPr="00FD71F2" w:rsidRDefault="00FD71F2" w:rsidP="00FD71F2">
      <w:pPr>
        <w:autoSpaceDE w:val="0"/>
        <w:autoSpaceDN w:val="0"/>
        <w:adjustRightInd w:val="0"/>
        <w:rPr>
          <w:sz w:val="28"/>
          <w:szCs w:val="28"/>
        </w:rPr>
      </w:pPr>
    </w:p>
    <w:p w14:paraId="101D6BD3" w14:textId="77777777" w:rsidR="00FD71F2" w:rsidRDefault="00FD71F2" w:rsidP="00FD71F2">
      <w:pPr>
        <w:autoSpaceDE w:val="0"/>
        <w:autoSpaceDN w:val="0"/>
        <w:adjustRightInd w:val="0"/>
        <w:rPr>
          <w:b/>
          <w:bCs/>
          <w:sz w:val="28"/>
          <w:szCs w:val="28"/>
        </w:rPr>
      </w:pPr>
    </w:p>
    <w:p w14:paraId="14E90341" w14:textId="2CE60A14" w:rsidR="00FD71F2" w:rsidRPr="00FD71F2" w:rsidRDefault="00FD71F2" w:rsidP="00FD71F2">
      <w:pPr>
        <w:autoSpaceDE w:val="0"/>
        <w:autoSpaceDN w:val="0"/>
        <w:adjustRightInd w:val="0"/>
        <w:rPr>
          <w:sz w:val="28"/>
          <w:szCs w:val="28"/>
        </w:rPr>
      </w:pPr>
      <w:r w:rsidRPr="00FD71F2">
        <w:rPr>
          <w:b/>
          <w:bCs/>
          <w:sz w:val="28"/>
          <w:szCs w:val="28"/>
        </w:rPr>
        <w:lastRenderedPageBreak/>
        <w:t xml:space="preserve">Financial Penalties </w:t>
      </w:r>
    </w:p>
    <w:p w14:paraId="40E5C261" w14:textId="77777777" w:rsidR="00FD71F2" w:rsidRDefault="00FD71F2" w:rsidP="00FD71F2">
      <w:pPr>
        <w:autoSpaceDE w:val="0"/>
        <w:autoSpaceDN w:val="0"/>
        <w:adjustRightInd w:val="0"/>
        <w:rPr>
          <w:sz w:val="28"/>
          <w:szCs w:val="28"/>
        </w:rPr>
      </w:pPr>
    </w:p>
    <w:p w14:paraId="55A20D77" w14:textId="77777777" w:rsidR="00FD71F2" w:rsidRDefault="00FD71F2" w:rsidP="00FD71F2">
      <w:pPr>
        <w:autoSpaceDE w:val="0"/>
        <w:autoSpaceDN w:val="0"/>
        <w:adjustRightInd w:val="0"/>
        <w:rPr>
          <w:sz w:val="28"/>
          <w:szCs w:val="28"/>
        </w:rPr>
      </w:pPr>
      <w:r w:rsidRPr="00FD71F2">
        <w:rPr>
          <w:sz w:val="28"/>
          <w:szCs w:val="28"/>
        </w:rPr>
        <w:t>For organisations and businesses who breach the law, the Information Commissioner Office has been given more robust powers to impose very substantial sanctions including the power to impose fines.</w:t>
      </w:r>
    </w:p>
    <w:p w14:paraId="4A2E9354" w14:textId="495ED1C3" w:rsidR="00FD71F2" w:rsidRPr="00FD71F2" w:rsidRDefault="00FD71F2" w:rsidP="00FD71F2">
      <w:pPr>
        <w:autoSpaceDE w:val="0"/>
        <w:autoSpaceDN w:val="0"/>
        <w:adjustRightInd w:val="0"/>
        <w:rPr>
          <w:sz w:val="28"/>
          <w:szCs w:val="28"/>
        </w:rPr>
      </w:pPr>
      <w:r w:rsidRPr="00FD71F2">
        <w:rPr>
          <w:sz w:val="28"/>
          <w:szCs w:val="28"/>
        </w:rPr>
        <w:t xml:space="preserve"> </w:t>
      </w:r>
    </w:p>
    <w:p w14:paraId="77D6D8A0" w14:textId="44EB7016" w:rsidR="00FD71F2" w:rsidRDefault="00FD71F2" w:rsidP="00FD71F2">
      <w:pPr>
        <w:autoSpaceDE w:val="0"/>
        <w:autoSpaceDN w:val="0"/>
        <w:adjustRightInd w:val="0"/>
        <w:rPr>
          <w:sz w:val="28"/>
          <w:szCs w:val="28"/>
        </w:rPr>
      </w:pPr>
      <w:r w:rsidRPr="00FD71F2">
        <w:rPr>
          <w:sz w:val="28"/>
          <w:szCs w:val="28"/>
        </w:rPr>
        <w:t xml:space="preserve">Under the new law, the ICO will be able to fine organisations up to €20 million (or 4% of total global turnover) for the most serious infringements. </w:t>
      </w:r>
    </w:p>
    <w:p w14:paraId="1737DE60" w14:textId="77777777" w:rsidR="00FD71F2" w:rsidRPr="00FD71F2" w:rsidRDefault="00FD71F2" w:rsidP="00FD71F2">
      <w:pPr>
        <w:autoSpaceDE w:val="0"/>
        <w:autoSpaceDN w:val="0"/>
        <w:adjustRightInd w:val="0"/>
        <w:rPr>
          <w:sz w:val="28"/>
          <w:szCs w:val="28"/>
        </w:rPr>
      </w:pPr>
    </w:p>
    <w:p w14:paraId="17CFD9A7" w14:textId="77777777" w:rsidR="00FD71F2" w:rsidRDefault="00FD71F2" w:rsidP="00FD71F2">
      <w:pPr>
        <w:autoSpaceDE w:val="0"/>
        <w:autoSpaceDN w:val="0"/>
        <w:adjustRightInd w:val="0"/>
        <w:rPr>
          <w:sz w:val="28"/>
          <w:szCs w:val="28"/>
        </w:rPr>
      </w:pPr>
      <w:r w:rsidRPr="00FD71F2">
        <w:rPr>
          <w:sz w:val="28"/>
          <w:szCs w:val="28"/>
        </w:rPr>
        <w:t>The GDPR also permits individuals to seek compensation through the courts for breaches of their data privacy rights, including in circumstances where no material damage or financial loss has been suffered.</w:t>
      </w:r>
    </w:p>
    <w:p w14:paraId="08416D89" w14:textId="555ACF4E" w:rsidR="00FD71F2" w:rsidRPr="00FD71F2" w:rsidRDefault="00FD71F2" w:rsidP="00FD71F2">
      <w:pPr>
        <w:autoSpaceDE w:val="0"/>
        <w:autoSpaceDN w:val="0"/>
        <w:adjustRightInd w:val="0"/>
        <w:rPr>
          <w:sz w:val="28"/>
          <w:szCs w:val="28"/>
        </w:rPr>
      </w:pPr>
      <w:r w:rsidRPr="00FD71F2">
        <w:rPr>
          <w:sz w:val="28"/>
          <w:szCs w:val="28"/>
        </w:rPr>
        <w:t xml:space="preserve"> </w:t>
      </w:r>
    </w:p>
    <w:p w14:paraId="1CB27CA9" w14:textId="77777777" w:rsidR="00FD71F2" w:rsidRDefault="00FD71F2" w:rsidP="00FD71F2">
      <w:pPr>
        <w:autoSpaceDE w:val="0"/>
        <w:autoSpaceDN w:val="0"/>
        <w:adjustRightInd w:val="0"/>
        <w:rPr>
          <w:b/>
          <w:bCs/>
          <w:sz w:val="28"/>
          <w:szCs w:val="28"/>
        </w:rPr>
      </w:pPr>
      <w:r w:rsidRPr="00FD71F2">
        <w:rPr>
          <w:b/>
          <w:bCs/>
          <w:sz w:val="28"/>
          <w:szCs w:val="28"/>
        </w:rPr>
        <w:t>Legal Meaning &amp; Key Terms</w:t>
      </w:r>
    </w:p>
    <w:p w14:paraId="5113DA8A" w14:textId="1BDD87E1" w:rsidR="00FD71F2" w:rsidRPr="00FD71F2" w:rsidRDefault="00FD71F2" w:rsidP="00FD71F2">
      <w:pPr>
        <w:autoSpaceDE w:val="0"/>
        <w:autoSpaceDN w:val="0"/>
        <w:adjustRightInd w:val="0"/>
        <w:rPr>
          <w:sz w:val="28"/>
          <w:szCs w:val="28"/>
        </w:rPr>
      </w:pPr>
      <w:r w:rsidRPr="00FD71F2">
        <w:rPr>
          <w:b/>
          <w:bCs/>
          <w:sz w:val="28"/>
          <w:szCs w:val="28"/>
        </w:rPr>
        <w:t xml:space="preserve"> </w:t>
      </w:r>
    </w:p>
    <w:p w14:paraId="01B3BBB3" w14:textId="202603B2" w:rsidR="00FD71F2" w:rsidRPr="00FD71F2" w:rsidRDefault="00FD71F2" w:rsidP="007013F2">
      <w:pPr>
        <w:pStyle w:val="ListParagraph"/>
        <w:numPr>
          <w:ilvl w:val="0"/>
          <w:numId w:val="1"/>
        </w:numPr>
        <w:autoSpaceDE w:val="0"/>
        <w:autoSpaceDN w:val="0"/>
        <w:adjustRightInd w:val="0"/>
        <w:rPr>
          <w:sz w:val="28"/>
          <w:szCs w:val="28"/>
        </w:rPr>
      </w:pPr>
      <w:r w:rsidRPr="00FD71F2">
        <w:rPr>
          <w:b/>
          <w:bCs/>
          <w:sz w:val="28"/>
          <w:szCs w:val="28"/>
        </w:rPr>
        <w:t xml:space="preserve">General Data Protection Regulation (GDPR) </w:t>
      </w:r>
    </w:p>
    <w:p w14:paraId="67347427" w14:textId="77777777" w:rsidR="00FD71F2" w:rsidRPr="00FD71F2" w:rsidRDefault="00FD71F2" w:rsidP="00FD71F2">
      <w:pPr>
        <w:autoSpaceDE w:val="0"/>
        <w:autoSpaceDN w:val="0"/>
        <w:adjustRightInd w:val="0"/>
        <w:rPr>
          <w:sz w:val="28"/>
          <w:szCs w:val="28"/>
        </w:rPr>
      </w:pPr>
    </w:p>
    <w:p w14:paraId="6258E9DD" w14:textId="6B5003FB" w:rsidR="00FD71F2" w:rsidRDefault="00FD71F2" w:rsidP="00FD71F2">
      <w:pPr>
        <w:autoSpaceDE w:val="0"/>
        <w:autoSpaceDN w:val="0"/>
        <w:adjustRightInd w:val="0"/>
        <w:rPr>
          <w:sz w:val="28"/>
          <w:szCs w:val="28"/>
        </w:rPr>
      </w:pPr>
      <w:r w:rsidRPr="00FD71F2">
        <w:rPr>
          <w:sz w:val="28"/>
          <w:szCs w:val="28"/>
        </w:rPr>
        <w:t xml:space="preserve">The General Data Protection Regulation (2016/679) is the new EU Regulation on Data Protection, which came into force on the </w:t>
      </w:r>
      <w:r w:rsidR="00FA0053" w:rsidRPr="00FD71F2">
        <w:rPr>
          <w:sz w:val="28"/>
          <w:szCs w:val="28"/>
        </w:rPr>
        <w:t>25th of</w:t>
      </w:r>
      <w:r w:rsidRPr="00FD71F2">
        <w:rPr>
          <w:sz w:val="28"/>
          <w:szCs w:val="28"/>
        </w:rPr>
        <w:t xml:space="preserve"> May 2018.</w:t>
      </w:r>
    </w:p>
    <w:p w14:paraId="4C27D2A0" w14:textId="2EC819FF" w:rsidR="00D03F67" w:rsidRDefault="00D03F67" w:rsidP="00FD71F2">
      <w:pPr>
        <w:autoSpaceDE w:val="0"/>
        <w:autoSpaceDN w:val="0"/>
        <w:adjustRightInd w:val="0"/>
        <w:rPr>
          <w:sz w:val="28"/>
          <w:szCs w:val="28"/>
        </w:rPr>
      </w:pPr>
    </w:p>
    <w:p w14:paraId="7D2FAAE2" w14:textId="77777777" w:rsidR="00D03F67"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t>Personal data</w:t>
      </w:r>
    </w:p>
    <w:p w14:paraId="4D30FBCE" w14:textId="3F355CA3" w:rsidR="00FD71F2" w:rsidRPr="00D03F67" w:rsidRDefault="00FD71F2" w:rsidP="00D03F67">
      <w:pPr>
        <w:autoSpaceDE w:val="0"/>
        <w:autoSpaceDN w:val="0"/>
        <w:adjustRightInd w:val="0"/>
        <w:rPr>
          <w:sz w:val="28"/>
          <w:szCs w:val="28"/>
        </w:rPr>
      </w:pPr>
      <w:r w:rsidRPr="00D03F67">
        <w:rPr>
          <w:b/>
          <w:bCs/>
          <w:sz w:val="28"/>
          <w:szCs w:val="28"/>
        </w:rPr>
        <w:t xml:space="preserve"> </w:t>
      </w:r>
    </w:p>
    <w:p w14:paraId="6ED4D1D7" w14:textId="77777777" w:rsidR="00D03F67" w:rsidRDefault="00FD71F2" w:rsidP="00FD71F2">
      <w:pPr>
        <w:autoSpaceDE w:val="0"/>
        <w:autoSpaceDN w:val="0"/>
        <w:adjustRightInd w:val="0"/>
        <w:rPr>
          <w:sz w:val="28"/>
          <w:szCs w:val="28"/>
        </w:rPr>
      </w:pPr>
      <w:r w:rsidRPr="00FD71F2">
        <w:rPr>
          <w:sz w:val="28"/>
          <w:szCs w:val="28"/>
        </w:rPr>
        <w:t>The term “personal data” means any information relating to a living person who is identified or identifiable (such a person is referred to as a “data subject”).</w:t>
      </w:r>
    </w:p>
    <w:p w14:paraId="02DD1559" w14:textId="7407EB25" w:rsidR="00FD71F2" w:rsidRPr="00FD71F2" w:rsidRDefault="00FD71F2" w:rsidP="00FD71F2">
      <w:pPr>
        <w:autoSpaceDE w:val="0"/>
        <w:autoSpaceDN w:val="0"/>
        <w:adjustRightInd w:val="0"/>
        <w:rPr>
          <w:sz w:val="28"/>
          <w:szCs w:val="28"/>
        </w:rPr>
      </w:pPr>
      <w:r w:rsidRPr="00FD71F2">
        <w:rPr>
          <w:sz w:val="28"/>
          <w:szCs w:val="28"/>
        </w:rPr>
        <w:t xml:space="preserve"> </w:t>
      </w:r>
    </w:p>
    <w:p w14:paraId="414CAFB1" w14:textId="1432A0E6" w:rsidR="00D03F67" w:rsidRDefault="00FD71F2" w:rsidP="00FD71F2">
      <w:pPr>
        <w:autoSpaceDE w:val="0"/>
        <w:autoSpaceDN w:val="0"/>
        <w:adjustRightInd w:val="0"/>
        <w:rPr>
          <w:sz w:val="28"/>
          <w:szCs w:val="28"/>
        </w:rPr>
      </w:pPr>
      <w:r w:rsidRPr="00FD71F2">
        <w:rPr>
          <w:sz w:val="28"/>
          <w:szCs w:val="28"/>
        </w:rPr>
        <w:t xml:space="preserve">A person is identifiable if they can be identified directly or indirectly using an “identifier”. The GDPR gives examples of identifiers, including names, identification numbers, and location data. A person may also be identifiable by reference to factors which are specific to their identity, such as physical, </w:t>
      </w:r>
      <w:r w:rsidR="00FA0053" w:rsidRPr="00FD71F2">
        <w:rPr>
          <w:sz w:val="28"/>
          <w:szCs w:val="28"/>
        </w:rPr>
        <w:t>genetic,</w:t>
      </w:r>
      <w:r w:rsidRPr="00FD71F2">
        <w:rPr>
          <w:sz w:val="28"/>
          <w:szCs w:val="28"/>
        </w:rPr>
        <w:t xml:space="preserve"> or cultural factors.</w:t>
      </w:r>
    </w:p>
    <w:p w14:paraId="7688B3CC" w14:textId="7583186B" w:rsidR="00FD71F2" w:rsidRPr="00FD71F2" w:rsidRDefault="00FD71F2" w:rsidP="00FD71F2">
      <w:pPr>
        <w:autoSpaceDE w:val="0"/>
        <w:autoSpaceDN w:val="0"/>
        <w:adjustRightInd w:val="0"/>
        <w:rPr>
          <w:sz w:val="28"/>
          <w:szCs w:val="28"/>
        </w:rPr>
      </w:pPr>
      <w:r w:rsidRPr="00FD71F2">
        <w:rPr>
          <w:sz w:val="28"/>
          <w:szCs w:val="28"/>
        </w:rPr>
        <w:t xml:space="preserve"> </w:t>
      </w:r>
    </w:p>
    <w:p w14:paraId="7566895A" w14:textId="0B4A93D3" w:rsidR="00FD71F2"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t xml:space="preserve">Processing </w:t>
      </w:r>
    </w:p>
    <w:p w14:paraId="79B0365B" w14:textId="77777777" w:rsidR="00FD71F2" w:rsidRPr="00FD71F2" w:rsidRDefault="00FD71F2" w:rsidP="00FD71F2">
      <w:pPr>
        <w:autoSpaceDE w:val="0"/>
        <w:autoSpaceDN w:val="0"/>
        <w:adjustRightInd w:val="0"/>
        <w:rPr>
          <w:sz w:val="28"/>
          <w:szCs w:val="28"/>
        </w:rPr>
      </w:pPr>
    </w:p>
    <w:p w14:paraId="55FEA7AE" w14:textId="1BA961BF" w:rsidR="00D03F67" w:rsidRDefault="00FD71F2" w:rsidP="00FD71F2">
      <w:pPr>
        <w:autoSpaceDE w:val="0"/>
        <w:autoSpaceDN w:val="0"/>
        <w:adjustRightInd w:val="0"/>
        <w:rPr>
          <w:sz w:val="28"/>
          <w:szCs w:val="28"/>
        </w:rPr>
      </w:pPr>
      <w:r w:rsidRPr="00FD71F2">
        <w:rPr>
          <w:sz w:val="28"/>
          <w:szCs w:val="28"/>
        </w:rPr>
        <w:t xml:space="preserve">The term “processing” refers to any operation or set of operations performed on personal data. Processing includes storing, collecting, retrieving, using, combining, </w:t>
      </w:r>
      <w:r w:rsidR="00FA0053" w:rsidRPr="00FD71F2">
        <w:rPr>
          <w:sz w:val="28"/>
          <w:szCs w:val="28"/>
        </w:rPr>
        <w:t>erasing,</w:t>
      </w:r>
      <w:r w:rsidRPr="00FD71F2">
        <w:rPr>
          <w:sz w:val="28"/>
          <w:szCs w:val="28"/>
        </w:rPr>
        <w:t xml:space="preserve"> and destroying personal data, and can involve automated or manual operations.</w:t>
      </w:r>
    </w:p>
    <w:p w14:paraId="5F213672" w14:textId="77777777" w:rsidR="00D03F67" w:rsidRDefault="00D03F67" w:rsidP="00FD71F2">
      <w:pPr>
        <w:autoSpaceDE w:val="0"/>
        <w:autoSpaceDN w:val="0"/>
        <w:adjustRightInd w:val="0"/>
        <w:rPr>
          <w:sz w:val="28"/>
          <w:szCs w:val="28"/>
        </w:rPr>
      </w:pPr>
    </w:p>
    <w:p w14:paraId="66A6C52E" w14:textId="77777777" w:rsidR="00D03F67" w:rsidRDefault="00D03F67" w:rsidP="00FD71F2">
      <w:pPr>
        <w:autoSpaceDE w:val="0"/>
        <w:autoSpaceDN w:val="0"/>
        <w:adjustRightInd w:val="0"/>
        <w:rPr>
          <w:sz w:val="28"/>
          <w:szCs w:val="28"/>
        </w:rPr>
      </w:pPr>
    </w:p>
    <w:p w14:paraId="78223A37" w14:textId="18328F0E" w:rsidR="00FD71F2" w:rsidRPr="00FD71F2" w:rsidRDefault="00FD71F2" w:rsidP="00FD71F2">
      <w:pPr>
        <w:autoSpaceDE w:val="0"/>
        <w:autoSpaceDN w:val="0"/>
        <w:adjustRightInd w:val="0"/>
        <w:rPr>
          <w:sz w:val="28"/>
          <w:szCs w:val="28"/>
        </w:rPr>
      </w:pPr>
      <w:r w:rsidRPr="00FD71F2">
        <w:rPr>
          <w:sz w:val="28"/>
          <w:szCs w:val="28"/>
        </w:rPr>
        <w:t xml:space="preserve"> </w:t>
      </w:r>
    </w:p>
    <w:p w14:paraId="5420453E" w14:textId="3822F89F" w:rsidR="00FD71F2"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lastRenderedPageBreak/>
        <w:t xml:space="preserve">Information Commissioner’s Office </w:t>
      </w:r>
    </w:p>
    <w:p w14:paraId="750D3FB3" w14:textId="77777777" w:rsidR="00FD71F2" w:rsidRPr="00FD71F2" w:rsidRDefault="00FD71F2" w:rsidP="00FD71F2">
      <w:pPr>
        <w:autoSpaceDE w:val="0"/>
        <w:autoSpaceDN w:val="0"/>
        <w:adjustRightInd w:val="0"/>
        <w:rPr>
          <w:sz w:val="28"/>
          <w:szCs w:val="28"/>
        </w:rPr>
      </w:pPr>
    </w:p>
    <w:p w14:paraId="1851B09D" w14:textId="47DC5CA6" w:rsidR="00FD71F2" w:rsidRDefault="00FD71F2" w:rsidP="00FD71F2">
      <w:pPr>
        <w:autoSpaceDE w:val="0"/>
        <w:autoSpaceDN w:val="0"/>
        <w:adjustRightInd w:val="0"/>
        <w:rPr>
          <w:sz w:val="28"/>
          <w:szCs w:val="28"/>
        </w:rPr>
      </w:pPr>
      <w:r w:rsidRPr="00FD71F2">
        <w:rPr>
          <w:sz w:val="28"/>
          <w:szCs w:val="28"/>
        </w:rPr>
        <w:t xml:space="preserve">The Information Commissioner’s Office is the UK’s independent authority set up to uphold information rights in the public interest, promoting openness by public bodies and data privacy for individuals. </w:t>
      </w:r>
    </w:p>
    <w:p w14:paraId="6BDB18A7" w14:textId="77777777" w:rsidR="00D03F67" w:rsidRPr="00FD71F2" w:rsidRDefault="00D03F67" w:rsidP="00FD71F2">
      <w:pPr>
        <w:autoSpaceDE w:val="0"/>
        <w:autoSpaceDN w:val="0"/>
        <w:adjustRightInd w:val="0"/>
        <w:rPr>
          <w:sz w:val="28"/>
          <w:szCs w:val="28"/>
        </w:rPr>
      </w:pPr>
    </w:p>
    <w:p w14:paraId="10F130CF" w14:textId="021E3D92" w:rsidR="00FD71F2"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t xml:space="preserve">Data Controller </w:t>
      </w:r>
    </w:p>
    <w:p w14:paraId="0FEA2A67" w14:textId="77777777" w:rsidR="00FD71F2" w:rsidRPr="00FD71F2" w:rsidRDefault="00FD71F2" w:rsidP="00FD71F2">
      <w:pPr>
        <w:autoSpaceDE w:val="0"/>
        <w:autoSpaceDN w:val="0"/>
        <w:adjustRightInd w:val="0"/>
        <w:rPr>
          <w:sz w:val="28"/>
          <w:szCs w:val="28"/>
        </w:rPr>
      </w:pPr>
    </w:p>
    <w:p w14:paraId="2FA475FC" w14:textId="77777777" w:rsidR="00D03F67" w:rsidRDefault="00FD71F2" w:rsidP="00FD71F2">
      <w:pPr>
        <w:autoSpaceDE w:val="0"/>
        <w:autoSpaceDN w:val="0"/>
        <w:adjustRightInd w:val="0"/>
        <w:rPr>
          <w:sz w:val="28"/>
          <w:szCs w:val="28"/>
        </w:rPr>
      </w:pPr>
      <w:r w:rsidRPr="00FD71F2">
        <w:rPr>
          <w:sz w:val="28"/>
          <w:szCs w:val="28"/>
        </w:rPr>
        <w:t>A “data controller” refers to a person, company, or other body which determines the purposes and means of processing of personal data.</w:t>
      </w:r>
    </w:p>
    <w:p w14:paraId="2569638C" w14:textId="580414F2" w:rsidR="00FD71F2" w:rsidRPr="00FD71F2" w:rsidRDefault="00FD71F2" w:rsidP="00FD71F2">
      <w:pPr>
        <w:autoSpaceDE w:val="0"/>
        <w:autoSpaceDN w:val="0"/>
        <w:adjustRightInd w:val="0"/>
        <w:rPr>
          <w:sz w:val="28"/>
          <w:szCs w:val="28"/>
        </w:rPr>
      </w:pPr>
      <w:r w:rsidRPr="00FD71F2">
        <w:rPr>
          <w:sz w:val="28"/>
          <w:szCs w:val="28"/>
        </w:rPr>
        <w:t xml:space="preserve"> </w:t>
      </w:r>
    </w:p>
    <w:p w14:paraId="571CB931" w14:textId="4951831E" w:rsidR="00FD71F2"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t xml:space="preserve">Data Processor </w:t>
      </w:r>
    </w:p>
    <w:p w14:paraId="03F963A6" w14:textId="77777777" w:rsidR="00FD71F2" w:rsidRPr="00FD71F2" w:rsidRDefault="00FD71F2" w:rsidP="00FD71F2">
      <w:pPr>
        <w:autoSpaceDE w:val="0"/>
        <w:autoSpaceDN w:val="0"/>
        <w:adjustRightInd w:val="0"/>
        <w:rPr>
          <w:sz w:val="28"/>
          <w:szCs w:val="28"/>
        </w:rPr>
      </w:pPr>
    </w:p>
    <w:p w14:paraId="4CEB8599" w14:textId="77777777" w:rsidR="00D03F67" w:rsidRDefault="00FD71F2" w:rsidP="00FD71F2">
      <w:pPr>
        <w:autoSpaceDE w:val="0"/>
        <w:autoSpaceDN w:val="0"/>
        <w:adjustRightInd w:val="0"/>
        <w:rPr>
          <w:sz w:val="28"/>
          <w:szCs w:val="28"/>
        </w:rPr>
      </w:pPr>
      <w:r w:rsidRPr="00FD71F2">
        <w:rPr>
          <w:sz w:val="28"/>
          <w:szCs w:val="28"/>
        </w:rPr>
        <w:t>A “data processor” refers to a person, company, or other body which processes personal data on behalf of a data controller.</w:t>
      </w:r>
    </w:p>
    <w:p w14:paraId="1170786D" w14:textId="488FBA51" w:rsidR="00FD71F2" w:rsidRPr="00FD71F2" w:rsidRDefault="00FD71F2" w:rsidP="00FD71F2">
      <w:pPr>
        <w:autoSpaceDE w:val="0"/>
        <w:autoSpaceDN w:val="0"/>
        <w:adjustRightInd w:val="0"/>
        <w:rPr>
          <w:sz w:val="28"/>
          <w:szCs w:val="28"/>
        </w:rPr>
      </w:pPr>
      <w:r w:rsidRPr="00FD71F2">
        <w:rPr>
          <w:sz w:val="28"/>
          <w:szCs w:val="28"/>
        </w:rPr>
        <w:t xml:space="preserve"> </w:t>
      </w:r>
    </w:p>
    <w:p w14:paraId="22C8AC04" w14:textId="7A4BBDC5" w:rsidR="00FD71F2"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t xml:space="preserve">Data subject </w:t>
      </w:r>
    </w:p>
    <w:p w14:paraId="077BD4B2" w14:textId="77777777" w:rsidR="00FD71F2" w:rsidRPr="00FD71F2" w:rsidRDefault="00FD71F2" w:rsidP="00FD71F2">
      <w:pPr>
        <w:autoSpaceDE w:val="0"/>
        <w:autoSpaceDN w:val="0"/>
        <w:adjustRightInd w:val="0"/>
        <w:rPr>
          <w:sz w:val="28"/>
          <w:szCs w:val="28"/>
        </w:rPr>
      </w:pPr>
    </w:p>
    <w:p w14:paraId="500D3200" w14:textId="77777777" w:rsidR="00D03F67" w:rsidRDefault="00FD71F2" w:rsidP="00FD71F2">
      <w:pPr>
        <w:autoSpaceDE w:val="0"/>
        <w:autoSpaceDN w:val="0"/>
        <w:adjustRightInd w:val="0"/>
        <w:rPr>
          <w:sz w:val="28"/>
          <w:szCs w:val="28"/>
        </w:rPr>
      </w:pPr>
      <w:r w:rsidRPr="00FD71F2">
        <w:rPr>
          <w:sz w:val="28"/>
          <w:szCs w:val="28"/>
        </w:rPr>
        <w:t>A data subject is the individual the personal data relates to.</w:t>
      </w:r>
    </w:p>
    <w:p w14:paraId="349B6FD4" w14:textId="20A0B359" w:rsidR="00FD71F2" w:rsidRPr="00FD71F2" w:rsidRDefault="00FD71F2" w:rsidP="00FD71F2">
      <w:pPr>
        <w:autoSpaceDE w:val="0"/>
        <w:autoSpaceDN w:val="0"/>
        <w:adjustRightInd w:val="0"/>
        <w:rPr>
          <w:sz w:val="28"/>
          <w:szCs w:val="28"/>
        </w:rPr>
      </w:pPr>
      <w:r w:rsidRPr="00FD71F2">
        <w:rPr>
          <w:sz w:val="28"/>
          <w:szCs w:val="28"/>
        </w:rPr>
        <w:t xml:space="preserve"> </w:t>
      </w:r>
    </w:p>
    <w:p w14:paraId="4A1DF693" w14:textId="5F3C1178" w:rsidR="00FD71F2"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t xml:space="preserve">Data Protection Impact Assessment (DPIA) </w:t>
      </w:r>
    </w:p>
    <w:p w14:paraId="7A894814" w14:textId="77777777" w:rsidR="00FD71F2" w:rsidRPr="00FD71F2" w:rsidRDefault="00FD71F2" w:rsidP="00FD71F2">
      <w:pPr>
        <w:autoSpaceDE w:val="0"/>
        <w:autoSpaceDN w:val="0"/>
        <w:adjustRightInd w:val="0"/>
        <w:rPr>
          <w:sz w:val="28"/>
          <w:szCs w:val="28"/>
        </w:rPr>
      </w:pPr>
    </w:p>
    <w:p w14:paraId="7F9F2FEE" w14:textId="7EFA485A" w:rsidR="00FD71F2" w:rsidRDefault="00FD71F2" w:rsidP="00FD71F2">
      <w:pPr>
        <w:autoSpaceDE w:val="0"/>
        <w:autoSpaceDN w:val="0"/>
        <w:adjustRightInd w:val="0"/>
        <w:rPr>
          <w:sz w:val="28"/>
          <w:szCs w:val="28"/>
        </w:rPr>
      </w:pPr>
      <w:r w:rsidRPr="00FD71F2">
        <w:rPr>
          <w:sz w:val="28"/>
          <w:szCs w:val="28"/>
        </w:rPr>
        <w:t xml:space="preserve">A Data Protection Impact Assessment (DPIA) describes a process designed to identify risks arising out of the processing of personal data and minimisation of these risks as far and as early as possible. DPIAs are important tools for negating risk, and for demonstrating compliance, including ongoing compliance, with the GDPR. </w:t>
      </w:r>
    </w:p>
    <w:p w14:paraId="62B6B275" w14:textId="370E1728" w:rsidR="00D03F67" w:rsidRPr="00FD71F2" w:rsidRDefault="00D03F67" w:rsidP="00FD71F2">
      <w:pPr>
        <w:autoSpaceDE w:val="0"/>
        <w:autoSpaceDN w:val="0"/>
        <w:adjustRightInd w:val="0"/>
        <w:rPr>
          <w:sz w:val="28"/>
          <w:szCs w:val="28"/>
        </w:rPr>
      </w:pPr>
    </w:p>
    <w:p w14:paraId="18FEC9A8" w14:textId="15FEE8A3" w:rsidR="00FD71F2" w:rsidRPr="00D03F67" w:rsidRDefault="00FD71F2" w:rsidP="007013F2">
      <w:pPr>
        <w:pStyle w:val="ListParagraph"/>
        <w:numPr>
          <w:ilvl w:val="0"/>
          <w:numId w:val="1"/>
        </w:numPr>
        <w:autoSpaceDE w:val="0"/>
        <w:autoSpaceDN w:val="0"/>
        <w:adjustRightInd w:val="0"/>
        <w:rPr>
          <w:sz w:val="28"/>
          <w:szCs w:val="28"/>
        </w:rPr>
      </w:pPr>
      <w:r w:rsidRPr="00D03F67">
        <w:rPr>
          <w:b/>
          <w:bCs/>
          <w:sz w:val="28"/>
          <w:szCs w:val="28"/>
        </w:rPr>
        <w:t xml:space="preserve">Data Protection by Design </w:t>
      </w:r>
    </w:p>
    <w:p w14:paraId="4A71EC12" w14:textId="77777777" w:rsidR="00D03F67" w:rsidRDefault="00D03F67" w:rsidP="00D03F67">
      <w:pPr>
        <w:pStyle w:val="Default"/>
        <w:rPr>
          <w:sz w:val="28"/>
          <w:szCs w:val="28"/>
        </w:rPr>
      </w:pPr>
    </w:p>
    <w:p w14:paraId="624B767E" w14:textId="77777777" w:rsidR="00D03F67" w:rsidRDefault="00D03F67" w:rsidP="00D03F67">
      <w:pPr>
        <w:pStyle w:val="Default"/>
        <w:rPr>
          <w:sz w:val="28"/>
          <w:szCs w:val="28"/>
        </w:rPr>
      </w:pPr>
      <w:r w:rsidRPr="00D03F67">
        <w:rPr>
          <w:sz w:val="28"/>
          <w:szCs w:val="28"/>
        </w:rPr>
        <w:t>Data Protection by design means embedding data privacy features and data privacy enhancing technologies directly into the design of projects at an early stage. This will help to ensure better and more cost-effective protection for individual data privacy.</w:t>
      </w:r>
    </w:p>
    <w:p w14:paraId="7D691982" w14:textId="0F7A4F93" w:rsidR="00D03F67" w:rsidRPr="00D03F67" w:rsidRDefault="00D03F67" w:rsidP="00D03F67">
      <w:pPr>
        <w:pStyle w:val="Default"/>
        <w:rPr>
          <w:sz w:val="28"/>
          <w:szCs w:val="28"/>
        </w:rPr>
      </w:pPr>
      <w:r w:rsidRPr="00D03F67">
        <w:rPr>
          <w:sz w:val="28"/>
          <w:szCs w:val="28"/>
        </w:rPr>
        <w:t xml:space="preserve"> </w:t>
      </w:r>
    </w:p>
    <w:p w14:paraId="4404954D" w14:textId="47393050" w:rsidR="00D03F67" w:rsidRPr="00D03F67" w:rsidRDefault="00D03F67" w:rsidP="007013F2">
      <w:pPr>
        <w:pStyle w:val="Default"/>
        <w:numPr>
          <w:ilvl w:val="0"/>
          <w:numId w:val="1"/>
        </w:numPr>
        <w:rPr>
          <w:sz w:val="28"/>
          <w:szCs w:val="28"/>
        </w:rPr>
      </w:pPr>
      <w:r w:rsidRPr="00D03F67">
        <w:rPr>
          <w:b/>
          <w:bCs/>
          <w:sz w:val="28"/>
          <w:szCs w:val="28"/>
        </w:rPr>
        <w:t xml:space="preserve">Data Protection by Default </w:t>
      </w:r>
    </w:p>
    <w:p w14:paraId="7EE07539" w14:textId="77777777" w:rsidR="00D03F67" w:rsidRPr="00D03F67" w:rsidRDefault="00D03F67" w:rsidP="00D03F67">
      <w:pPr>
        <w:pStyle w:val="Default"/>
        <w:rPr>
          <w:sz w:val="28"/>
          <w:szCs w:val="28"/>
        </w:rPr>
      </w:pPr>
    </w:p>
    <w:p w14:paraId="17BFF88D" w14:textId="168DDEC2" w:rsidR="00D03F67" w:rsidRDefault="00D03F67" w:rsidP="00D03F67">
      <w:pPr>
        <w:pStyle w:val="Default"/>
        <w:rPr>
          <w:sz w:val="28"/>
          <w:szCs w:val="28"/>
        </w:rPr>
      </w:pPr>
      <w:r w:rsidRPr="00D03F67">
        <w:rPr>
          <w:sz w:val="28"/>
          <w:szCs w:val="28"/>
        </w:rPr>
        <w:t>Protection by default means that the user service settings (</w:t>
      </w:r>
      <w:r w:rsidR="00FA0053" w:rsidRPr="00D03F67">
        <w:rPr>
          <w:sz w:val="28"/>
          <w:szCs w:val="28"/>
        </w:rPr>
        <w:t>e.g.,</w:t>
      </w:r>
      <w:r w:rsidRPr="00D03F67">
        <w:rPr>
          <w:sz w:val="28"/>
          <w:szCs w:val="28"/>
        </w:rPr>
        <w:t xml:space="preserve"> no automatic opt-ins on customer account pages) must be automatically data protection friendly, and that only data which is necessary for each specific purpose of the processing should be gathered at all.</w:t>
      </w:r>
    </w:p>
    <w:p w14:paraId="03FE0C23" w14:textId="77FF49D2" w:rsidR="00D03F67" w:rsidRPr="00D03F67" w:rsidRDefault="00D03F67" w:rsidP="00D03F67">
      <w:pPr>
        <w:pStyle w:val="Default"/>
        <w:rPr>
          <w:sz w:val="28"/>
          <w:szCs w:val="28"/>
        </w:rPr>
      </w:pPr>
      <w:r w:rsidRPr="00D03F67">
        <w:rPr>
          <w:sz w:val="28"/>
          <w:szCs w:val="28"/>
        </w:rPr>
        <w:t xml:space="preserve"> </w:t>
      </w:r>
    </w:p>
    <w:p w14:paraId="44245B14" w14:textId="366B5B92" w:rsidR="00D03F67" w:rsidRPr="00D03F67" w:rsidRDefault="00D03F67" w:rsidP="007013F2">
      <w:pPr>
        <w:pStyle w:val="Default"/>
        <w:numPr>
          <w:ilvl w:val="0"/>
          <w:numId w:val="1"/>
        </w:numPr>
        <w:rPr>
          <w:sz w:val="28"/>
          <w:szCs w:val="28"/>
        </w:rPr>
      </w:pPr>
      <w:r w:rsidRPr="00D03F67">
        <w:rPr>
          <w:b/>
          <w:bCs/>
          <w:sz w:val="28"/>
          <w:szCs w:val="28"/>
        </w:rPr>
        <w:lastRenderedPageBreak/>
        <w:t xml:space="preserve">Lawful basis for processing personal data </w:t>
      </w:r>
    </w:p>
    <w:p w14:paraId="41C6E93B" w14:textId="77777777" w:rsidR="00D03F67" w:rsidRPr="00D03F67" w:rsidRDefault="00D03F67" w:rsidP="00D03F67">
      <w:pPr>
        <w:pStyle w:val="Default"/>
        <w:rPr>
          <w:sz w:val="28"/>
          <w:szCs w:val="28"/>
        </w:rPr>
      </w:pPr>
    </w:p>
    <w:p w14:paraId="06EE438B" w14:textId="656FB7F8" w:rsidR="00D03F67" w:rsidRDefault="00D03F67" w:rsidP="00D03F67">
      <w:pPr>
        <w:pStyle w:val="Default"/>
        <w:rPr>
          <w:sz w:val="28"/>
          <w:szCs w:val="28"/>
        </w:rPr>
      </w:pPr>
      <w:r w:rsidRPr="00D03F67">
        <w:rPr>
          <w:sz w:val="28"/>
          <w:szCs w:val="28"/>
        </w:rPr>
        <w:t xml:space="preserve">To process personal </w:t>
      </w:r>
      <w:r w:rsidR="00266E10" w:rsidRPr="00D03F67">
        <w:rPr>
          <w:sz w:val="28"/>
          <w:szCs w:val="28"/>
        </w:rPr>
        <w:t>data,</w:t>
      </w:r>
      <w:r w:rsidRPr="00D03F67">
        <w:rPr>
          <w:sz w:val="28"/>
          <w:szCs w:val="28"/>
        </w:rPr>
        <w:t xml:space="preserve"> you must have a lawful basis to do so. The lawful grounds for processing personal data are set out in Article 6 of the GDPR. These are: the consent of the individual; performance of a contract; compliance with a legal obligation; necessary to protect the vital interests of a person; necessary for the performance of a task carried out in the public interest; or in the legitimate interests of company/organisation (except where those interests are overridden by the interests or rights and freedoms of the data subject). </w:t>
      </w:r>
    </w:p>
    <w:p w14:paraId="3C3F4E4C" w14:textId="77777777" w:rsidR="00266E10" w:rsidRPr="00D03F67" w:rsidRDefault="00266E10" w:rsidP="00D03F67">
      <w:pPr>
        <w:pStyle w:val="Default"/>
        <w:rPr>
          <w:sz w:val="28"/>
          <w:szCs w:val="28"/>
        </w:rPr>
      </w:pPr>
    </w:p>
    <w:p w14:paraId="7DA1ED6E" w14:textId="5E2C3E77" w:rsidR="00D03F67" w:rsidRPr="00D03F67" w:rsidRDefault="00D03F67" w:rsidP="007013F2">
      <w:pPr>
        <w:pStyle w:val="Default"/>
        <w:numPr>
          <w:ilvl w:val="0"/>
          <w:numId w:val="1"/>
        </w:numPr>
        <w:rPr>
          <w:sz w:val="28"/>
          <w:szCs w:val="28"/>
        </w:rPr>
      </w:pPr>
      <w:r w:rsidRPr="00D03F67">
        <w:rPr>
          <w:b/>
          <w:bCs/>
          <w:sz w:val="28"/>
          <w:szCs w:val="28"/>
        </w:rPr>
        <w:t xml:space="preserve">Retention Policy </w:t>
      </w:r>
    </w:p>
    <w:p w14:paraId="481E8F2B" w14:textId="77777777" w:rsidR="00D03F67" w:rsidRPr="00D03F67" w:rsidRDefault="00D03F67" w:rsidP="00D03F67">
      <w:pPr>
        <w:pStyle w:val="Default"/>
        <w:rPr>
          <w:sz w:val="28"/>
          <w:szCs w:val="28"/>
        </w:rPr>
      </w:pPr>
    </w:p>
    <w:p w14:paraId="57674859" w14:textId="40065C33" w:rsidR="00D03F67" w:rsidRDefault="00D03F67" w:rsidP="00D03F67">
      <w:pPr>
        <w:pStyle w:val="Default"/>
        <w:rPr>
          <w:sz w:val="28"/>
          <w:szCs w:val="28"/>
        </w:rPr>
      </w:pPr>
      <w:r w:rsidRPr="00D03F67">
        <w:rPr>
          <w:sz w:val="28"/>
          <w:szCs w:val="28"/>
        </w:rPr>
        <w:t>The length of time an organisation can hold an individual’s personal data will be influenced by several factors. There may be legal requirements on an organisation, depending on the business type (</w:t>
      </w:r>
      <w:r w:rsidR="00FA0053" w:rsidRPr="00D03F67">
        <w:rPr>
          <w:sz w:val="28"/>
          <w:szCs w:val="28"/>
        </w:rPr>
        <w:t>e.g.,</w:t>
      </w:r>
      <w:r w:rsidRPr="00D03F67">
        <w:rPr>
          <w:sz w:val="28"/>
          <w:szCs w:val="28"/>
        </w:rPr>
        <w:t xml:space="preserve"> medical council rules). Organisations must keep the data for the least amount of time that they can in accordance with the requirements of their business, store it securely while it is in their possession and make sure to delete it fully and safely at the appointed time. </w:t>
      </w:r>
    </w:p>
    <w:p w14:paraId="5F86A726" w14:textId="77777777" w:rsidR="00266E10" w:rsidRPr="00D03F67" w:rsidRDefault="00266E10" w:rsidP="00D03F67">
      <w:pPr>
        <w:pStyle w:val="Default"/>
        <w:rPr>
          <w:sz w:val="28"/>
          <w:szCs w:val="28"/>
        </w:rPr>
      </w:pPr>
    </w:p>
    <w:p w14:paraId="304F7578" w14:textId="252241DC" w:rsidR="00D03F67" w:rsidRPr="00D03F67" w:rsidRDefault="00D03F67" w:rsidP="007013F2">
      <w:pPr>
        <w:pStyle w:val="Default"/>
        <w:numPr>
          <w:ilvl w:val="0"/>
          <w:numId w:val="1"/>
        </w:numPr>
        <w:rPr>
          <w:sz w:val="28"/>
          <w:szCs w:val="28"/>
        </w:rPr>
      </w:pPr>
      <w:r w:rsidRPr="00D03F67">
        <w:rPr>
          <w:b/>
          <w:bCs/>
          <w:sz w:val="28"/>
          <w:szCs w:val="28"/>
        </w:rPr>
        <w:t xml:space="preserve">Special Categories (sensitive) of personal data </w:t>
      </w:r>
    </w:p>
    <w:p w14:paraId="735A4F16" w14:textId="77777777" w:rsidR="00D03F67" w:rsidRPr="00D03F67" w:rsidRDefault="00D03F67" w:rsidP="00D03F67">
      <w:pPr>
        <w:pStyle w:val="Default"/>
        <w:rPr>
          <w:sz w:val="28"/>
          <w:szCs w:val="28"/>
        </w:rPr>
      </w:pPr>
    </w:p>
    <w:p w14:paraId="36F694B0" w14:textId="77777777" w:rsidR="00266E10" w:rsidRDefault="00D03F67" w:rsidP="00D03F67">
      <w:pPr>
        <w:pStyle w:val="Default"/>
        <w:rPr>
          <w:sz w:val="28"/>
          <w:szCs w:val="28"/>
        </w:rPr>
      </w:pPr>
      <w:r w:rsidRPr="00D03F67">
        <w:rPr>
          <w:sz w:val="28"/>
          <w:szCs w:val="28"/>
        </w:rPr>
        <w:t>This is defined in Article 9(1) of the GDPR as data ‘which reveals racial or ethnic origin, political opinions, religious or philosophical beliefs, or trade union membership, and the processing of genetic data, biometric data for uniquely identifying a natural person, data concerning health or data concerning a natural person’s sex life or sexual orientation’.</w:t>
      </w:r>
    </w:p>
    <w:p w14:paraId="6A98FEAB" w14:textId="2E456313" w:rsidR="00D03F67" w:rsidRPr="00D03F67" w:rsidRDefault="00D03F67" w:rsidP="00D03F67">
      <w:pPr>
        <w:pStyle w:val="Default"/>
        <w:rPr>
          <w:sz w:val="28"/>
          <w:szCs w:val="28"/>
        </w:rPr>
      </w:pPr>
      <w:r w:rsidRPr="00D03F67">
        <w:rPr>
          <w:sz w:val="28"/>
          <w:szCs w:val="28"/>
        </w:rPr>
        <w:t xml:space="preserve"> </w:t>
      </w:r>
    </w:p>
    <w:p w14:paraId="0A6ED3BF" w14:textId="4E70F355" w:rsidR="00D03F67" w:rsidRPr="00D03F67" w:rsidRDefault="00D03F67" w:rsidP="007013F2">
      <w:pPr>
        <w:pStyle w:val="Default"/>
        <w:numPr>
          <w:ilvl w:val="0"/>
          <w:numId w:val="1"/>
        </w:numPr>
        <w:rPr>
          <w:sz w:val="28"/>
          <w:szCs w:val="28"/>
        </w:rPr>
      </w:pPr>
      <w:r w:rsidRPr="00D03F67">
        <w:rPr>
          <w:b/>
          <w:bCs/>
          <w:sz w:val="28"/>
          <w:szCs w:val="28"/>
        </w:rPr>
        <w:t xml:space="preserve">Consent </w:t>
      </w:r>
    </w:p>
    <w:p w14:paraId="58BDEFE5" w14:textId="77777777" w:rsidR="00D03F67" w:rsidRPr="00D03F67" w:rsidRDefault="00D03F67" w:rsidP="00D03F67">
      <w:pPr>
        <w:pStyle w:val="Default"/>
        <w:rPr>
          <w:sz w:val="28"/>
          <w:szCs w:val="28"/>
        </w:rPr>
      </w:pPr>
    </w:p>
    <w:p w14:paraId="09A91629" w14:textId="16AF4F62" w:rsidR="00D03F67" w:rsidRDefault="00D03F67" w:rsidP="00D03F67">
      <w:pPr>
        <w:pStyle w:val="Default"/>
        <w:rPr>
          <w:sz w:val="28"/>
          <w:szCs w:val="28"/>
        </w:rPr>
      </w:pPr>
      <w:r w:rsidRPr="00D03F67">
        <w:rPr>
          <w:sz w:val="28"/>
          <w:szCs w:val="28"/>
        </w:rPr>
        <w:t xml:space="preserve">Some types of processing are carried out on the basis that you have given your consent. Under the GDPR, consent to processing must be freely given, specific, and informed. You cannot be forced to give your </w:t>
      </w:r>
      <w:r w:rsidR="00FA0053" w:rsidRPr="00D03F67">
        <w:rPr>
          <w:sz w:val="28"/>
          <w:szCs w:val="28"/>
        </w:rPr>
        <w:t>consent;</w:t>
      </w:r>
      <w:r w:rsidRPr="00D03F67">
        <w:rPr>
          <w:sz w:val="28"/>
          <w:szCs w:val="28"/>
        </w:rPr>
        <w:t xml:space="preserve"> you must be told what purpose(s) your data will be used </w:t>
      </w:r>
      <w:proofErr w:type="gramStart"/>
      <w:r w:rsidRPr="00D03F67">
        <w:rPr>
          <w:sz w:val="28"/>
          <w:szCs w:val="28"/>
        </w:rPr>
        <w:t>for</w:t>
      </w:r>
      <w:proofErr w:type="gramEnd"/>
      <w:r w:rsidRPr="00D03F67">
        <w:rPr>
          <w:sz w:val="28"/>
          <w:szCs w:val="28"/>
        </w:rPr>
        <w:t xml:space="preserve"> and you should show your consent through a ‘statement or as a clear affirmative action’ (e.g. ticking a box). </w:t>
      </w:r>
    </w:p>
    <w:p w14:paraId="09433132" w14:textId="77777777" w:rsidR="00266E10" w:rsidRPr="00D03F67" w:rsidRDefault="00266E10" w:rsidP="00D03F67">
      <w:pPr>
        <w:pStyle w:val="Default"/>
        <w:rPr>
          <w:sz w:val="28"/>
          <w:szCs w:val="28"/>
        </w:rPr>
      </w:pPr>
    </w:p>
    <w:p w14:paraId="026449F1" w14:textId="71C31065" w:rsidR="000A2504" w:rsidRDefault="00D03F67" w:rsidP="00D03F67">
      <w:pPr>
        <w:rPr>
          <w:sz w:val="28"/>
          <w:szCs w:val="28"/>
        </w:rPr>
      </w:pPr>
      <w:r w:rsidRPr="00D03F67">
        <w:rPr>
          <w:sz w:val="28"/>
          <w:szCs w:val="28"/>
        </w:rPr>
        <w:t>Consent is not the only lawful basis on which your personal data can be processed. Article 6 of the GDPR sets out a complete list of lawful purposes for processing personal data.</w:t>
      </w:r>
    </w:p>
    <w:p w14:paraId="6358EC99" w14:textId="657997CD" w:rsidR="00266E10" w:rsidRDefault="00266E10" w:rsidP="00D03F67">
      <w:pPr>
        <w:rPr>
          <w:sz w:val="28"/>
          <w:szCs w:val="28"/>
        </w:rPr>
      </w:pPr>
    </w:p>
    <w:p w14:paraId="04C174BC" w14:textId="0CA7FAEF" w:rsidR="00266E10" w:rsidRDefault="00266E10" w:rsidP="00D03F67">
      <w:pPr>
        <w:rPr>
          <w:sz w:val="28"/>
          <w:szCs w:val="28"/>
        </w:rPr>
      </w:pPr>
    </w:p>
    <w:p w14:paraId="221949B7" w14:textId="77777777" w:rsidR="00266E10" w:rsidRDefault="00266E10" w:rsidP="00266E10">
      <w:pPr>
        <w:autoSpaceDE w:val="0"/>
        <w:autoSpaceDN w:val="0"/>
        <w:adjustRightInd w:val="0"/>
        <w:rPr>
          <w:b/>
          <w:bCs/>
          <w:color w:val="000000"/>
          <w:sz w:val="28"/>
          <w:szCs w:val="28"/>
        </w:rPr>
      </w:pPr>
      <w:r w:rsidRPr="00266E10">
        <w:rPr>
          <w:rFonts w:ascii="Symbol" w:hAnsi="Symbol" w:cs="Symbol"/>
          <w:color w:val="000000"/>
          <w:sz w:val="28"/>
          <w:szCs w:val="28"/>
        </w:rPr>
        <w:lastRenderedPageBreak/>
        <w:t xml:space="preserve"> </w:t>
      </w:r>
      <w:r w:rsidRPr="00266E10">
        <w:rPr>
          <w:b/>
          <w:bCs/>
          <w:color w:val="000000"/>
          <w:sz w:val="28"/>
          <w:szCs w:val="28"/>
        </w:rPr>
        <w:t>Profiling</w:t>
      </w:r>
    </w:p>
    <w:p w14:paraId="47FAC2BA" w14:textId="3A4C7460" w:rsidR="00266E10" w:rsidRPr="00266E10" w:rsidRDefault="00266E10" w:rsidP="00266E10">
      <w:pPr>
        <w:autoSpaceDE w:val="0"/>
        <w:autoSpaceDN w:val="0"/>
        <w:adjustRightInd w:val="0"/>
        <w:rPr>
          <w:color w:val="000000"/>
          <w:sz w:val="28"/>
          <w:szCs w:val="28"/>
        </w:rPr>
      </w:pPr>
      <w:r w:rsidRPr="00266E10">
        <w:rPr>
          <w:b/>
          <w:bCs/>
          <w:color w:val="000000"/>
          <w:sz w:val="28"/>
          <w:szCs w:val="28"/>
        </w:rPr>
        <w:t xml:space="preserve"> </w:t>
      </w:r>
    </w:p>
    <w:p w14:paraId="55409B1F" w14:textId="22164A93" w:rsidR="00266E10" w:rsidRDefault="00266E10" w:rsidP="00266E10">
      <w:pPr>
        <w:autoSpaceDE w:val="0"/>
        <w:autoSpaceDN w:val="0"/>
        <w:adjustRightInd w:val="0"/>
        <w:rPr>
          <w:color w:val="000000"/>
          <w:sz w:val="28"/>
          <w:szCs w:val="28"/>
        </w:rPr>
      </w:pPr>
      <w:r w:rsidRPr="00266E10">
        <w:rPr>
          <w:color w:val="000000"/>
          <w:sz w:val="28"/>
          <w:szCs w:val="28"/>
        </w:rPr>
        <w:t xml:space="preserve">Profiling is any kind of automated processing of personal data that involves analysing or predicting your behaviour, </w:t>
      </w:r>
      <w:r w:rsidR="00FA0053" w:rsidRPr="00266E10">
        <w:rPr>
          <w:color w:val="000000"/>
          <w:sz w:val="28"/>
          <w:szCs w:val="28"/>
        </w:rPr>
        <w:t>habits,</w:t>
      </w:r>
      <w:r w:rsidRPr="00266E10">
        <w:rPr>
          <w:color w:val="000000"/>
          <w:sz w:val="28"/>
          <w:szCs w:val="28"/>
        </w:rPr>
        <w:t xml:space="preserve"> or interests.</w:t>
      </w:r>
    </w:p>
    <w:p w14:paraId="4E457563" w14:textId="59B5250A" w:rsidR="00BB7EE8" w:rsidRDefault="00BB7EE8" w:rsidP="00266E10">
      <w:pPr>
        <w:autoSpaceDE w:val="0"/>
        <w:autoSpaceDN w:val="0"/>
        <w:adjustRightInd w:val="0"/>
        <w:rPr>
          <w:color w:val="000000"/>
          <w:sz w:val="28"/>
          <w:szCs w:val="28"/>
        </w:rPr>
      </w:pPr>
    </w:p>
    <w:p w14:paraId="155AD4D1" w14:textId="36ED45E7" w:rsidR="00BB7EE8" w:rsidRDefault="00BB7EE8" w:rsidP="00266E10">
      <w:pPr>
        <w:autoSpaceDE w:val="0"/>
        <w:autoSpaceDN w:val="0"/>
        <w:adjustRightInd w:val="0"/>
        <w:rPr>
          <w:color w:val="000000"/>
          <w:sz w:val="28"/>
          <w:szCs w:val="28"/>
        </w:rPr>
      </w:pPr>
      <w:r>
        <w:rPr>
          <w:color w:val="000000"/>
          <w:sz w:val="28"/>
          <w:szCs w:val="28"/>
        </w:rPr>
        <w:t xml:space="preserve">Think for a while </w:t>
      </w:r>
      <w:r w:rsidRPr="00BB7EE8">
        <w:rPr>
          <w:color w:val="000000"/>
          <w:sz w:val="28"/>
          <w:szCs w:val="28"/>
        </w:rPr>
        <w:t xml:space="preserve">and try to identify as many data routes in </w:t>
      </w:r>
      <w:r>
        <w:rPr>
          <w:color w:val="000000"/>
          <w:sz w:val="28"/>
          <w:szCs w:val="28"/>
        </w:rPr>
        <w:t>your</w:t>
      </w:r>
      <w:r w:rsidRPr="00BB7EE8">
        <w:rPr>
          <w:color w:val="000000"/>
          <w:sz w:val="28"/>
          <w:szCs w:val="28"/>
        </w:rPr>
        <w:t xml:space="preserve"> organisation as </w:t>
      </w:r>
      <w:r>
        <w:rPr>
          <w:color w:val="000000"/>
          <w:sz w:val="28"/>
          <w:szCs w:val="28"/>
        </w:rPr>
        <w:t>you</w:t>
      </w:r>
      <w:r w:rsidRPr="00BB7EE8">
        <w:rPr>
          <w:color w:val="000000"/>
          <w:sz w:val="28"/>
          <w:szCs w:val="28"/>
        </w:rPr>
        <w:t xml:space="preserve"> can</w:t>
      </w:r>
      <w:r>
        <w:rPr>
          <w:color w:val="000000"/>
          <w:sz w:val="28"/>
          <w:szCs w:val="28"/>
        </w:rPr>
        <w:t xml:space="preserve"> – the wealth of data is enormous.</w:t>
      </w:r>
    </w:p>
    <w:p w14:paraId="479F8D8D" w14:textId="4F0643DF" w:rsidR="00BB7EE8" w:rsidRDefault="00BB7EE8" w:rsidP="00266E10">
      <w:pPr>
        <w:autoSpaceDE w:val="0"/>
        <w:autoSpaceDN w:val="0"/>
        <w:adjustRightInd w:val="0"/>
        <w:rPr>
          <w:color w:val="000000"/>
          <w:sz w:val="28"/>
          <w:szCs w:val="28"/>
        </w:rPr>
      </w:pPr>
    </w:p>
    <w:p w14:paraId="3E66A032" w14:textId="7131F911" w:rsidR="00BB7EE8" w:rsidRDefault="00BB7EE8" w:rsidP="00266E10">
      <w:pPr>
        <w:autoSpaceDE w:val="0"/>
        <w:autoSpaceDN w:val="0"/>
        <w:adjustRightInd w:val="0"/>
        <w:rPr>
          <w:color w:val="000000"/>
          <w:sz w:val="28"/>
          <w:szCs w:val="28"/>
        </w:rPr>
      </w:pPr>
      <w:r>
        <w:rPr>
          <w:color w:val="000000"/>
          <w:sz w:val="28"/>
          <w:szCs w:val="28"/>
        </w:rPr>
        <w:t xml:space="preserve">Now think </w:t>
      </w:r>
      <w:r w:rsidRPr="00BB7EE8">
        <w:rPr>
          <w:color w:val="000000"/>
          <w:sz w:val="28"/>
          <w:szCs w:val="28"/>
        </w:rPr>
        <w:t>about the personal employee records the organisation may have, the client’s records, those data are shared with and how confidentiality is maintained.</w:t>
      </w:r>
    </w:p>
    <w:p w14:paraId="252CECB3" w14:textId="47815BAE" w:rsidR="00BB7EE8" w:rsidRDefault="00BB7EE8" w:rsidP="00266E10">
      <w:pPr>
        <w:autoSpaceDE w:val="0"/>
        <w:autoSpaceDN w:val="0"/>
        <w:adjustRightInd w:val="0"/>
        <w:rPr>
          <w:color w:val="000000"/>
          <w:sz w:val="28"/>
          <w:szCs w:val="28"/>
        </w:rPr>
      </w:pPr>
    </w:p>
    <w:p w14:paraId="6670DC54" w14:textId="077C1E5C" w:rsidR="00BB7EE8" w:rsidRDefault="00BB7EE8" w:rsidP="00BB7EE8">
      <w:pPr>
        <w:pStyle w:val="Default"/>
        <w:rPr>
          <w:sz w:val="28"/>
          <w:szCs w:val="28"/>
        </w:rPr>
      </w:pPr>
      <w:r>
        <w:rPr>
          <w:sz w:val="28"/>
          <w:szCs w:val="28"/>
        </w:rPr>
        <w:t xml:space="preserve">The following examples are for a Care Home: </w:t>
      </w:r>
    </w:p>
    <w:p w14:paraId="12C181AC" w14:textId="37E891B7" w:rsidR="00BB7EE8" w:rsidRDefault="00BB7EE8" w:rsidP="007013F2">
      <w:pPr>
        <w:pStyle w:val="Default"/>
        <w:numPr>
          <w:ilvl w:val="0"/>
          <w:numId w:val="1"/>
        </w:numPr>
        <w:spacing w:after="45"/>
        <w:rPr>
          <w:sz w:val="28"/>
          <w:szCs w:val="28"/>
        </w:rPr>
      </w:pPr>
      <w:r>
        <w:rPr>
          <w:sz w:val="28"/>
          <w:szCs w:val="28"/>
        </w:rPr>
        <w:t xml:space="preserve">Mental Health Organisations </w:t>
      </w:r>
    </w:p>
    <w:p w14:paraId="24986054" w14:textId="702AF74A" w:rsidR="00BB7EE8" w:rsidRDefault="00BB7EE8" w:rsidP="007013F2">
      <w:pPr>
        <w:pStyle w:val="Default"/>
        <w:numPr>
          <w:ilvl w:val="0"/>
          <w:numId w:val="1"/>
        </w:numPr>
        <w:spacing w:after="45"/>
        <w:rPr>
          <w:sz w:val="28"/>
          <w:szCs w:val="28"/>
        </w:rPr>
      </w:pPr>
      <w:r>
        <w:rPr>
          <w:sz w:val="28"/>
          <w:szCs w:val="28"/>
        </w:rPr>
        <w:t xml:space="preserve">Community Nurse </w:t>
      </w:r>
    </w:p>
    <w:p w14:paraId="04B43CE1" w14:textId="3B5DBB9B" w:rsidR="00BB7EE8" w:rsidRDefault="00BB7EE8" w:rsidP="007013F2">
      <w:pPr>
        <w:pStyle w:val="Default"/>
        <w:numPr>
          <w:ilvl w:val="0"/>
          <w:numId w:val="1"/>
        </w:numPr>
        <w:spacing w:after="45"/>
        <w:rPr>
          <w:sz w:val="28"/>
          <w:szCs w:val="28"/>
        </w:rPr>
      </w:pPr>
      <w:r>
        <w:rPr>
          <w:sz w:val="28"/>
          <w:szCs w:val="28"/>
        </w:rPr>
        <w:t xml:space="preserve">Local Doctors Practices </w:t>
      </w:r>
    </w:p>
    <w:p w14:paraId="1190265C" w14:textId="15F30E8A" w:rsidR="00BB7EE8" w:rsidRDefault="00BB7EE8" w:rsidP="007013F2">
      <w:pPr>
        <w:pStyle w:val="Default"/>
        <w:numPr>
          <w:ilvl w:val="0"/>
          <w:numId w:val="1"/>
        </w:numPr>
        <w:spacing w:after="45"/>
        <w:rPr>
          <w:sz w:val="28"/>
          <w:szCs w:val="28"/>
        </w:rPr>
      </w:pPr>
      <w:r>
        <w:rPr>
          <w:sz w:val="28"/>
          <w:szCs w:val="28"/>
        </w:rPr>
        <w:t xml:space="preserve">Transport Services </w:t>
      </w:r>
    </w:p>
    <w:p w14:paraId="621C47C0" w14:textId="288186D2" w:rsidR="00BB7EE8" w:rsidRDefault="00BB7EE8" w:rsidP="007013F2">
      <w:pPr>
        <w:pStyle w:val="Default"/>
        <w:numPr>
          <w:ilvl w:val="0"/>
          <w:numId w:val="1"/>
        </w:numPr>
        <w:spacing w:after="45"/>
        <w:rPr>
          <w:sz w:val="28"/>
          <w:szCs w:val="28"/>
        </w:rPr>
      </w:pPr>
      <w:r>
        <w:rPr>
          <w:sz w:val="28"/>
          <w:szCs w:val="28"/>
        </w:rPr>
        <w:t xml:space="preserve">Dentists </w:t>
      </w:r>
    </w:p>
    <w:p w14:paraId="71F970A8" w14:textId="0C1DF318" w:rsidR="00BB7EE8" w:rsidRDefault="00BB7EE8" w:rsidP="007013F2">
      <w:pPr>
        <w:pStyle w:val="Default"/>
        <w:numPr>
          <w:ilvl w:val="0"/>
          <w:numId w:val="1"/>
        </w:numPr>
        <w:spacing w:after="45"/>
        <w:rPr>
          <w:sz w:val="28"/>
          <w:szCs w:val="28"/>
        </w:rPr>
      </w:pPr>
      <w:r>
        <w:rPr>
          <w:sz w:val="28"/>
          <w:szCs w:val="28"/>
        </w:rPr>
        <w:t xml:space="preserve">Local Authority Adult Social Care Commissioning </w:t>
      </w:r>
    </w:p>
    <w:p w14:paraId="0963CA0E" w14:textId="74039A29" w:rsidR="00BB7EE8" w:rsidRDefault="00BB7EE8" w:rsidP="007013F2">
      <w:pPr>
        <w:pStyle w:val="Default"/>
        <w:numPr>
          <w:ilvl w:val="0"/>
          <w:numId w:val="1"/>
        </w:numPr>
        <w:spacing w:after="45"/>
        <w:rPr>
          <w:sz w:val="28"/>
          <w:szCs w:val="28"/>
        </w:rPr>
      </w:pPr>
      <w:r>
        <w:rPr>
          <w:sz w:val="28"/>
          <w:szCs w:val="28"/>
        </w:rPr>
        <w:t xml:space="preserve">Dietician </w:t>
      </w:r>
    </w:p>
    <w:p w14:paraId="544B39A6" w14:textId="493E0ACF" w:rsidR="00BB7EE8" w:rsidRDefault="00BB7EE8" w:rsidP="007013F2">
      <w:pPr>
        <w:pStyle w:val="Default"/>
        <w:numPr>
          <w:ilvl w:val="0"/>
          <w:numId w:val="1"/>
        </w:numPr>
        <w:spacing w:after="45"/>
        <w:rPr>
          <w:sz w:val="28"/>
          <w:szCs w:val="28"/>
        </w:rPr>
      </w:pPr>
      <w:r>
        <w:rPr>
          <w:sz w:val="28"/>
          <w:szCs w:val="28"/>
        </w:rPr>
        <w:t xml:space="preserve">Ambulances </w:t>
      </w:r>
    </w:p>
    <w:p w14:paraId="64EF88D8" w14:textId="6C318109" w:rsidR="00BB7EE8" w:rsidRDefault="00BB7EE8" w:rsidP="007013F2">
      <w:pPr>
        <w:pStyle w:val="Default"/>
        <w:numPr>
          <w:ilvl w:val="0"/>
          <w:numId w:val="1"/>
        </w:numPr>
        <w:spacing w:after="45"/>
        <w:rPr>
          <w:sz w:val="28"/>
          <w:szCs w:val="28"/>
        </w:rPr>
      </w:pPr>
      <w:r>
        <w:rPr>
          <w:sz w:val="28"/>
          <w:szCs w:val="28"/>
        </w:rPr>
        <w:t xml:space="preserve">Optometrists and Opticians </w:t>
      </w:r>
    </w:p>
    <w:p w14:paraId="5461A3C1" w14:textId="42302E4E" w:rsidR="00BB7EE8" w:rsidRDefault="00BB7EE8" w:rsidP="007013F2">
      <w:pPr>
        <w:pStyle w:val="Default"/>
        <w:numPr>
          <w:ilvl w:val="0"/>
          <w:numId w:val="1"/>
        </w:numPr>
        <w:spacing w:after="45"/>
        <w:rPr>
          <w:sz w:val="28"/>
          <w:szCs w:val="28"/>
        </w:rPr>
      </w:pPr>
      <w:r>
        <w:rPr>
          <w:sz w:val="28"/>
          <w:szCs w:val="28"/>
        </w:rPr>
        <w:t xml:space="preserve">Hospice / End of Life </w:t>
      </w:r>
    </w:p>
    <w:p w14:paraId="40D4026C" w14:textId="4D6D3FE0" w:rsidR="00BB7EE8" w:rsidRDefault="00BB7EE8" w:rsidP="007013F2">
      <w:pPr>
        <w:pStyle w:val="Default"/>
        <w:numPr>
          <w:ilvl w:val="0"/>
          <w:numId w:val="1"/>
        </w:numPr>
        <w:spacing w:after="45"/>
        <w:rPr>
          <w:sz w:val="28"/>
          <w:szCs w:val="28"/>
        </w:rPr>
      </w:pPr>
      <w:r>
        <w:rPr>
          <w:sz w:val="28"/>
          <w:szCs w:val="28"/>
        </w:rPr>
        <w:t xml:space="preserve">Police </w:t>
      </w:r>
    </w:p>
    <w:p w14:paraId="206DC4E0" w14:textId="73385089" w:rsidR="00BB7EE8" w:rsidRDefault="00BB7EE8" w:rsidP="007013F2">
      <w:pPr>
        <w:pStyle w:val="Default"/>
        <w:numPr>
          <w:ilvl w:val="0"/>
          <w:numId w:val="1"/>
        </w:numPr>
        <w:spacing w:after="45"/>
        <w:rPr>
          <w:sz w:val="28"/>
          <w:szCs w:val="28"/>
        </w:rPr>
      </w:pPr>
      <w:r>
        <w:rPr>
          <w:sz w:val="28"/>
          <w:szCs w:val="28"/>
        </w:rPr>
        <w:t xml:space="preserve">Social Work Case Manager </w:t>
      </w:r>
    </w:p>
    <w:p w14:paraId="2E267E79" w14:textId="527681A4" w:rsidR="00BB7EE8" w:rsidRDefault="00BB7EE8" w:rsidP="007013F2">
      <w:pPr>
        <w:pStyle w:val="Default"/>
        <w:numPr>
          <w:ilvl w:val="0"/>
          <w:numId w:val="1"/>
        </w:numPr>
        <w:spacing w:after="45"/>
        <w:rPr>
          <w:sz w:val="28"/>
          <w:szCs w:val="28"/>
        </w:rPr>
      </w:pPr>
      <w:r>
        <w:rPr>
          <w:sz w:val="28"/>
          <w:szCs w:val="28"/>
        </w:rPr>
        <w:t xml:space="preserve">Occupational Therapists </w:t>
      </w:r>
    </w:p>
    <w:p w14:paraId="15CEAB2C" w14:textId="275863BF" w:rsidR="00BB7EE8" w:rsidRDefault="00BB7EE8" w:rsidP="007013F2">
      <w:pPr>
        <w:pStyle w:val="Default"/>
        <w:numPr>
          <w:ilvl w:val="0"/>
          <w:numId w:val="1"/>
        </w:numPr>
        <w:spacing w:after="45"/>
        <w:rPr>
          <w:sz w:val="28"/>
          <w:szCs w:val="28"/>
        </w:rPr>
      </w:pPr>
      <w:r>
        <w:rPr>
          <w:sz w:val="28"/>
          <w:szCs w:val="28"/>
        </w:rPr>
        <w:t xml:space="preserve">Social Work Duty Team </w:t>
      </w:r>
    </w:p>
    <w:p w14:paraId="348967D7" w14:textId="04F750D6" w:rsidR="00BB7EE8" w:rsidRDefault="00BB7EE8" w:rsidP="007013F2">
      <w:pPr>
        <w:pStyle w:val="Default"/>
        <w:numPr>
          <w:ilvl w:val="0"/>
          <w:numId w:val="1"/>
        </w:numPr>
        <w:spacing w:after="45"/>
        <w:rPr>
          <w:sz w:val="28"/>
          <w:szCs w:val="28"/>
        </w:rPr>
      </w:pPr>
      <w:r>
        <w:rPr>
          <w:sz w:val="28"/>
          <w:szCs w:val="28"/>
        </w:rPr>
        <w:t xml:space="preserve">Physiotherapists </w:t>
      </w:r>
    </w:p>
    <w:p w14:paraId="16616711" w14:textId="1EE4C8EF" w:rsidR="00BB7EE8" w:rsidRDefault="00BB7EE8" w:rsidP="007013F2">
      <w:pPr>
        <w:pStyle w:val="Default"/>
        <w:numPr>
          <w:ilvl w:val="0"/>
          <w:numId w:val="1"/>
        </w:numPr>
        <w:spacing w:after="45"/>
        <w:rPr>
          <w:sz w:val="28"/>
          <w:szCs w:val="28"/>
        </w:rPr>
      </w:pPr>
      <w:r>
        <w:rPr>
          <w:sz w:val="28"/>
          <w:szCs w:val="28"/>
        </w:rPr>
        <w:t xml:space="preserve">Pharmacy </w:t>
      </w:r>
    </w:p>
    <w:p w14:paraId="31BBC75A" w14:textId="49FD2C3A" w:rsidR="00BB7EE8" w:rsidRDefault="00BB7EE8" w:rsidP="007013F2">
      <w:pPr>
        <w:pStyle w:val="Default"/>
        <w:numPr>
          <w:ilvl w:val="0"/>
          <w:numId w:val="1"/>
        </w:numPr>
        <w:spacing w:after="45"/>
        <w:rPr>
          <w:sz w:val="28"/>
          <w:szCs w:val="28"/>
        </w:rPr>
      </w:pPr>
      <w:r>
        <w:rPr>
          <w:sz w:val="28"/>
          <w:szCs w:val="28"/>
        </w:rPr>
        <w:t xml:space="preserve">Care Quality Commission (CQC) </w:t>
      </w:r>
    </w:p>
    <w:p w14:paraId="0BDB88D0" w14:textId="109677C7" w:rsidR="00BB7EE8" w:rsidRDefault="00BB7EE8" w:rsidP="007013F2">
      <w:pPr>
        <w:pStyle w:val="Default"/>
        <w:numPr>
          <w:ilvl w:val="0"/>
          <w:numId w:val="1"/>
        </w:numPr>
        <w:spacing w:after="45"/>
        <w:rPr>
          <w:sz w:val="28"/>
          <w:szCs w:val="28"/>
        </w:rPr>
      </w:pPr>
      <w:r>
        <w:rPr>
          <w:sz w:val="28"/>
          <w:szCs w:val="28"/>
        </w:rPr>
        <w:t xml:space="preserve">Health &amp; Safety Executive </w:t>
      </w:r>
    </w:p>
    <w:p w14:paraId="001C4120" w14:textId="777DC470" w:rsidR="00BB7EE8" w:rsidRDefault="00BB7EE8" w:rsidP="007013F2">
      <w:pPr>
        <w:pStyle w:val="Default"/>
        <w:numPr>
          <w:ilvl w:val="0"/>
          <w:numId w:val="1"/>
        </w:numPr>
        <w:spacing w:after="45"/>
        <w:rPr>
          <w:sz w:val="28"/>
          <w:szCs w:val="28"/>
        </w:rPr>
      </w:pPr>
      <w:r>
        <w:rPr>
          <w:sz w:val="28"/>
          <w:szCs w:val="28"/>
        </w:rPr>
        <w:t xml:space="preserve">Multidisciplinary Team </w:t>
      </w:r>
    </w:p>
    <w:p w14:paraId="56FB0685" w14:textId="2EE5F0E7" w:rsidR="00BB7EE8" w:rsidRDefault="00BB7EE8" w:rsidP="007013F2">
      <w:pPr>
        <w:pStyle w:val="Default"/>
        <w:numPr>
          <w:ilvl w:val="0"/>
          <w:numId w:val="1"/>
        </w:numPr>
        <w:spacing w:after="45"/>
        <w:rPr>
          <w:sz w:val="28"/>
          <w:szCs w:val="28"/>
        </w:rPr>
      </w:pPr>
      <w:r>
        <w:rPr>
          <w:sz w:val="28"/>
          <w:szCs w:val="28"/>
        </w:rPr>
        <w:t xml:space="preserve">Hospital Departments </w:t>
      </w:r>
    </w:p>
    <w:p w14:paraId="7736085D" w14:textId="46579D44" w:rsidR="00BB7EE8" w:rsidRDefault="00BB7EE8" w:rsidP="007013F2">
      <w:pPr>
        <w:pStyle w:val="Default"/>
        <w:numPr>
          <w:ilvl w:val="0"/>
          <w:numId w:val="1"/>
        </w:numPr>
        <w:rPr>
          <w:sz w:val="28"/>
          <w:szCs w:val="28"/>
        </w:rPr>
      </w:pPr>
      <w:r>
        <w:rPr>
          <w:sz w:val="28"/>
          <w:szCs w:val="28"/>
        </w:rPr>
        <w:t xml:space="preserve">Etc. </w:t>
      </w:r>
    </w:p>
    <w:p w14:paraId="6EEBBD29" w14:textId="77777777" w:rsidR="00BB7EE8" w:rsidRDefault="00BB7EE8" w:rsidP="00BB7EE8">
      <w:pPr>
        <w:pStyle w:val="Default"/>
        <w:rPr>
          <w:sz w:val="28"/>
          <w:szCs w:val="28"/>
        </w:rPr>
      </w:pPr>
    </w:p>
    <w:p w14:paraId="48A6F515" w14:textId="2A392141" w:rsidR="00BB7EE8" w:rsidRDefault="00BB7EE8" w:rsidP="00BB7EE8">
      <w:pPr>
        <w:autoSpaceDE w:val="0"/>
        <w:autoSpaceDN w:val="0"/>
        <w:adjustRightInd w:val="0"/>
        <w:rPr>
          <w:color w:val="000000"/>
          <w:sz w:val="28"/>
          <w:szCs w:val="28"/>
        </w:rPr>
      </w:pPr>
      <w:r>
        <w:rPr>
          <w:sz w:val="28"/>
          <w:szCs w:val="28"/>
        </w:rPr>
        <w:t>Other care and non-care organisations will have their own unique data routes.</w:t>
      </w:r>
    </w:p>
    <w:p w14:paraId="0A6233AD" w14:textId="7465358F" w:rsidR="00BB7EE8" w:rsidRDefault="00BB7EE8" w:rsidP="00266E10">
      <w:pPr>
        <w:autoSpaceDE w:val="0"/>
        <w:autoSpaceDN w:val="0"/>
        <w:adjustRightInd w:val="0"/>
        <w:rPr>
          <w:color w:val="000000"/>
          <w:sz w:val="28"/>
          <w:szCs w:val="28"/>
        </w:rPr>
      </w:pPr>
    </w:p>
    <w:p w14:paraId="69C49440" w14:textId="77777777" w:rsidR="00BB7EE8" w:rsidRDefault="00BB7EE8" w:rsidP="00266E10">
      <w:pPr>
        <w:autoSpaceDE w:val="0"/>
        <w:autoSpaceDN w:val="0"/>
        <w:adjustRightInd w:val="0"/>
        <w:rPr>
          <w:color w:val="000000"/>
          <w:sz w:val="28"/>
          <w:szCs w:val="28"/>
        </w:rPr>
      </w:pPr>
    </w:p>
    <w:p w14:paraId="588103AE" w14:textId="13675E8C" w:rsidR="00BB7EE8" w:rsidRDefault="00FA0053" w:rsidP="00BB7EE8">
      <w:pPr>
        <w:ind w:left="1440"/>
        <w:rPr>
          <w:b/>
          <w:sz w:val="28"/>
          <w:szCs w:val="28"/>
        </w:rPr>
      </w:pPr>
      <w:r>
        <w:rPr>
          <w:b/>
          <w:noProof/>
          <w:sz w:val="28"/>
          <w:szCs w:val="28"/>
        </w:rPr>
        <w:lastRenderedPageBreak/>
        <w:drawing>
          <wp:anchor distT="0" distB="0" distL="114300" distR="114300" simplePos="0" relativeHeight="251659264" behindDoc="0" locked="0" layoutInCell="1" allowOverlap="1" wp14:anchorId="14E910AC" wp14:editId="7FA2EEDB">
            <wp:simplePos x="0" y="0"/>
            <wp:positionH relativeFrom="margin">
              <wp:align>left</wp:align>
            </wp:positionH>
            <wp:positionV relativeFrom="margin">
              <wp:posOffset>-456565</wp:posOffset>
            </wp:positionV>
            <wp:extent cx="800100" cy="1473200"/>
            <wp:effectExtent l="0" t="0" r="0" b="0"/>
            <wp:wrapSquare wrapText="bothSides"/>
            <wp:docPr id="5" name="Picture 5"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100" cy="1473200"/>
                    </a:xfrm>
                    <a:prstGeom prst="rect">
                      <a:avLst/>
                    </a:prstGeom>
                  </pic:spPr>
                </pic:pic>
              </a:graphicData>
            </a:graphic>
            <wp14:sizeRelH relativeFrom="margin">
              <wp14:pctWidth>0</wp14:pctWidth>
            </wp14:sizeRelH>
            <wp14:sizeRelV relativeFrom="margin">
              <wp14:pctHeight>0</wp14:pctHeight>
            </wp14:sizeRelV>
          </wp:anchor>
        </w:drawing>
      </w:r>
    </w:p>
    <w:p w14:paraId="3D6F6405" w14:textId="77777777" w:rsidR="00BB7EE8" w:rsidRDefault="00BB7EE8" w:rsidP="00BB7EE8">
      <w:pPr>
        <w:ind w:left="1440"/>
        <w:rPr>
          <w:b/>
          <w:sz w:val="28"/>
          <w:szCs w:val="28"/>
        </w:rPr>
      </w:pPr>
    </w:p>
    <w:p w14:paraId="061C59FA" w14:textId="77777777" w:rsidR="00BB7EE8" w:rsidRDefault="00BB7EE8" w:rsidP="00BB7EE8">
      <w:pPr>
        <w:ind w:left="1440"/>
        <w:rPr>
          <w:b/>
          <w:sz w:val="28"/>
          <w:szCs w:val="28"/>
        </w:rPr>
      </w:pPr>
    </w:p>
    <w:p w14:paraId="01C4A19B" w14:textId="6A3F247A" w:rsidR="00BB7EE8" w:rsidRDefault="00BB7EE8" w:rsidP="00BB7EE8">
      <w:pPr>
        <w:ind w:left="1440"/>
        <w:rPr>
          <w:bCs/>
          <w:sz w:val="28"/>
          <w:szCs w:val="28"/>
        </w:rPr>
      </w:pPr>
      <w:r>
        <w:rPr>
          <w:b/>
          <w:sz w:val="28"/>
          <w:szCs w:val="28"/>
        </w:rPr>
        <w:t>Check your learning with these true or false questions, circle the right answer:</w:t>
      </w:r>
    </w:p>
    <w:p w14:paraId="6F7860AB" w14:textId="77777777" w:rsidR="00BB7EE8" w:rsidRDefault="00BB7EE8" w:rsidP="00BB7EE8">
      <w:pPr>
        <w:rPr>
          <w:bCs/>
          <w:sz w:val="28"/>
          <w:szCs w:val="28"/>
        </w:rPr>
      </w:pPr>
    </w:p>
    <w:p w14:paraId="0D7B5ED1" w14:textId="77777777" w:rsidR="00841CF8" w:rsidRPr="00841CF8" w:rsidRDefault="00841CF8" w:rsidP="00BB7EE8">
      <w:pPr>
        <w:rPr>
          <w:bCs/>
          <w:sz w:val="28"/>
          <w:szCs w:val="28"/>
        </w:rPr>
      </w:pPr>
      <w:r w:rsidRPr="00841CF8">
        <w:rPr>
          <w:bCs/>
          <w:sz w:val="28"/>
          <w:szCs w:val="28"/>
        </w:rPr>
        <w:t xml:space="preserve">General Data Protection Regulation is not law in </w:t>
      </w:r>
    </w:p>
    <w:p w14:paraId="340C0974" w14:textId="50F14148" w:rsidR="00BB7EE8" w:rsidRPr="00841CF8" w:rsidRDefault="00841CF8" w:rsidP="00BB7EE8">
      <w:pPr>
        <w:rPr>
          <w:bCs/>
          <w:sz w:val="28"/>
          <w:szCs w:val="28"/>
        </w:rPr>
      </w:pPr>
      <w:r w:rsidRPr="00841CF8">
        <w:rPr>
          <w:bCs/>
          <w:sz w:val="28"/>
          <w:szCs w:val="28"/>
        </w:rPr>
        <w:t>the UK.</w:t>
      </w:r>
      <w:r w:rsidR="00BB7EE8" w:rsidRPr="00841CF8">
        <w:rPr>
          <w:bCs/>
          <w:sz w:val="28"/>
          <w:szCs w:val="28"/>
        </w:rPr>
        <w:tab/>
      </w:r>
      <w:r w:rsidR="00BB7EE8" w:rsidRPr="00841CF8">
        <w:rPr>
          <w:bCs/>
          <w:sz w:val="28"/>
          <w:szCs w:val="28"/>
        </w:rPr>
        <w:tab/>
      </w:r>
      <w:r w:rsidR="00BB7EE8" w:rsidRPr="00841CF8">
        <w:rPr>
          <w:bCs/>
          <w:sz w:val="28"/>
          <w:szCs w:val="28"/>
        </w:rPr>
        <w:tab/>
      </w:r>
      <w:r w:rsidR="00BB7EE8" w:rsidRPr="00841CF8">
        <w:rPr>
          <w:bCs/>
          <w:sz w:val="28"/>
          <w:szCs w:val="28"/>
        </w:rPr>
        <w:tab/>
      </w:r>
      <w:r w:rsidR="00BB7EE8" w:rsidRPr="00841CF8">
        <w:rPr>
          <w:bCs/>
          <w:sz w:val="28"/>
          <w:szCs w:val="28"/>
        </w:rPr>
        <w:tab/>
      </w:r>
      <w:r w:rsidR="00BB7EE8" w:rsidRPr="00841CF8">
        <w:rPr>
          <w:bCs/>
          <w:sz w:val="28"/>
          <w:szCs w:val="28"/>
        </w:rPr>
        <w:tab/>
      </w:r>
      <w:r w:rsidR="00BB7EE8" w:rsidRPr="00841CF8">
        <w:rPr>
          <w:bCs/>
          <w:sz w:val="28"/>
          <w:szCs w:val="28"/>
        </w:rPr>
        <w:tab/>
      </w:r>
      <w:r w:rsidR="00BB7EE8" w:rsidRPr="00841CF8">
        <w:rPr>
          <w:bCs/>
          <w:sz w:val="28"/>
          <w:szCs w:val="28"/>
        </w:rPr>
        <w:tab/>
      </w:r>
      <w:r w:rsidRPr="00841CF8">
        <w:rPr>
          <w:bCs/>
          <w:sz w:val="28"/>
          <w:szCs w:val="28"/>
        </w:rPr>
        <w:tab/>
      </w:r>
      <w:r w:rsidR="00BB7EE8" w:rsidRPr="00841CF8">
        <w:rPr>
          <w:bCs/>
          <w:sz w:val="28"/>
          <w:szCs w:val="28"/>
        </w:rPr>
        <w:t>True</w:t>
      </w:r>
      <w:r w:rsidR="00BB7EE8" w:rsidRPr="00841CF8">
        <w:rPr>
          <w:bCs/>
          <w:sz w:val="28"/>
          <w:szCs w:val="28"/>
        </w:rPr>
        <w:tab/>
        <w:t>False</w:t>
      </w:r>
    </w:p>
    <w:p w14:paraId="4CD38686" w14:textId="77777777" w:rsidR="00BB7EE8" w:rsidRPr="00841CF8" w:rsidRDefault="00BB7EE8" w:rsidP="00BB7EE8">
      <w:pPr>
        <w:rPr>
          <w:bCs/>
          <w:sz w:val="28"/>
          <w:szCs w:val="28"/>
        </w:rPr>
      </w:pPr>
    </w:p>
    <w:p w14:paraId="50BDBCDB" w14:textId="38CAB666" w:rsidR="00BB7EE8" w:rsidRPr="00914C0D" w:rsidRDefault="00914C0D" w:rsidP="00BB7EE8">
      <w:pPr>
        <w:rPr>
          <w:bCs/>
          <w:sz w:val="28"/>
          <w:szCs w:val="28"/>
        </w:rPr>
      </w:pPr>
      <w:r w:rsidRPr="00914C0D">
        <w:rPr>
          <w:bCs/>
          <w:sz w:val="28"/>
          <w:szCs w:val="28"/>
        </w:rPr>
        <w:t>Organisations need to protect individual’s data they hold.</w:t>
      </w:r>
      <w:r w:rsidR="00BB7EE8" w:rsidRPr="00914C0D">
        <w:rPr>
          <w:bCs/>
          <w:sz w:val="28"/>
          <w:szCs w:val="28"/>
        </w:rPr>
        <w:tab/>
        <w:t>True</w:t>
      </w:r>
      <w:r w:rsidR="00BB7EE8" w:rsidRPr="00914C0D">
        <w:rPr>
          <w:bCs/>
          <w:sz w:val="28"/>
          <w:szCs w:val="28"/>
        </w:rPr>
        <w:tab/>
        <w:t>False</w:t>
      </w:r>
    </w:p>
    <w:p w14:paraId="1A030783" w14:textId="77777777" w:rsidR="00BB7EE8" w:rsidRPr="00BB7EE8" w:rsidRDefault="00BB7EE8" w:rsidP="00BB7EE8">
      <w:pPr>
        <w:rPr>
          <w:bCs/>
          <w:color w:val="FF0000"/>
          <w:sz w:val="28"/>
          <w:szCs w:val="28"/>
        </w:rPr>
      </w:pPr>
    </w:p>
    <w:p w14:paraId="0143D9ED" w14:textId="43720310" w:rsidR="00BB7EE8" w:rsidRPr="00914C0D" w:rsidRDefault="00914C0D" w:rsidP="00BB7EE8">
      <w:pPr>
        <w:rPr>
          <w:bCs/>
          <w:sz w:val="28"/>
          <w:szCs w:val="28"/>
        </w:rPr>
      </w:pPr>
      <w:r w:rsidRPr="00914C0D">
        <w:rPr>
          <w:bCs/>
          <w:sz w:val="28"/>
          <w:szCs w:val="28"/>
        </w:rPr>
        <w:t>GDPR is designed to protect businesses only.</w:t>
      </w:r>
      <w:r w:rsidRPr="00914C0D">
        <w:rPr>
          <w:bCs/>
          <w:sz w:val="28"/>
          <w:szCs w:val="28"/>
        </w:rPr>
        <w:tab/>
      </w:r>
      <w:r w:rsidR="00BB7EE8" w:rsidRPr="00914C0D">
        <w:rPr>
          <w:bCs/>
          <w:sz w:val="28"/>
          <w:szCs w:val="28"/>
        </w:rPr>
        <w:tab/>
      </w:r>
      <w:r w:rsidR="00BB7EE8" w:rsidRPr="00914C0D">
        <w:rPr>
          <w:bCs/>
          <w:sz w:val="28"/>
          <w:szCs w:val="28"/>
        </w:rPr>
        <w:tab/>
        <w:t>True</w:t>
      </w:r>
      <w:r w:rsidR="00BB7EE8" w:rsidRPr="00914C0D">
        <w:rPr>
          <w:bCs/>
          <w:sz w:val="28"/>
          <w:szCs w:val="28"/>
        </w:rPr>
        <w:tab/>
        <w:t>False</w:t>
      </w:r>
    </w:p>
    <w:p w14:paraId="230C0874" w14:textId="77777777" w:rsidR="00BB7EE8" w:rsidRPr="00914C0D" w:rsidRDefault="00BB7EE8" w:rsidP="00BB7EE8">
      <w:pPr>
        <w:rPr>
          <w:bCs/>
          <w:sz w:val="28"/>
          <w:szCs w:val="28"/>
        </w:rPr>
      </w:pPr>
    </w:p>
    <w:p w14:paraId="4F1F3ECE" w14:textId="1AD88494" w:rsidR="00BB7EE8" w:rsidRDefault="00914C0D" w:rsidP="00BB7EE8">
      <w:pPr>
        <w:rPr>
          <w:bCs/>
          <w:sz w:val="28"/>
          <w:szCs w:val="28"/>
        </w:rPr>
      </w:pPr>
      <w:r w:rsidRPr="00914C0D">
        <w:rPr>
          <w:bCs/>
          <w:sz w:val="28"/>
          <w:szCs w:val="28"/>
        </w:rPr>
        <w:t>Data Protection breaches can result in significant fines.</w:t>
      </w:r>
      <w:r w:rsidR="00BB7EE8" w:rsidRPr="00914C0D">
        <w:rPr>
          <w:bCs/>
          <w:sz w:val="28"/>
          <w:szCs w:val="28"/>
        </w:rPr>
        <w:tab/>
        <w:t>True</w:t>
      </w:r>
      <w:r w:rsidR="00BB7EE8" w:rsidRPr="00914C0D">
        <w:rPr>
          <w:bCs/>
          <w:sz w:val="28"/>
          <w:szCs w:val="28"/>
        </w:rPr>
        <w:tab/>
        <w:t>False</w:t>
      </w:r>
    </w:p>
    <w:p w14:paraId="7F62EE57" w14:textId="115E71E0" w:rsidR="00914C0D" w:rsidRDefault="00914C0D" w:rsidP="00BB7EE8">
      <w:pPr>
        <w:rPr>
          <w:bCs/>
          <w:sz w:val="28"/>
          <w:szCs w:val="28"/>
        </w:rPr>
      </w:pPr>
    </w:p>
    <w:p w14:paraId="6F4351FF" w14:textId="14AA52F3" w:rsidR="00914C0D" w:rsidRDefault="00914C0D" w:rsidP="00BB7EE8">
      <w:pPr>
        <w:rPr>
          <w:bCs/>
          <w:sz w:val="28"/>
          <w:szCs w:val="28"/>
        </w:rPr>
      </w:pPr>
      <w:r w:rsidRPr="00914C0D">
        <w:rPr>
          <w:bCs/>
          <w:sz w:val="28"/>
          <w:szCs w:val="28"/>
        </w:rPr>
        <w:t>A data subject is the organisation the data relates to.</w:t>
      </w:r>
      <w:r>
        <w:rPr>
          <w:bCs/>
          <w:sz w:val="28"/>
          <w:szCs w:val="28"/>
        </w:rPr>
        <w:tab/>
        <w:t>True False</w:t>
      </w:r>
    </w:p>
    <w:p w14:paraId="653CE3C8" w14:textId="6BFB4FA3" w:rsidR="00914C0D" w:rsidRDefault="00914C0D" w:rsidP="00BB7EE8">
      <w:pPr>
        <w:rPr>
          <w:bCs/>
          <w:sz w:val="28"/>
          <w:szCs w:val="28"/>
        </w:rPr>
      </w:pPr>
    </w:p>
    <w:p w14:paraId="7FEF7BB8" w14:textId="77777777" w:rsidR="00914C0D" w:rsidRDefault="00914C0D" w:rsidP="00BB7EE8">
      <w:pPr>
        <w:rPr>
          <w:bCs/>
          <w:sz w:val="28"/>
          <w:szCs w:val="28"/>
        </w:rPr>
      </w:pPr>
      <w:r w:rsidRPr="00914C0D">
        <w:rPr>
          <w:bCs/>
          <w:sz w:val="28"/>
          <w:szCs w:val="28"/>
        </w:rPr>
        <w:t xml:space="preserve">A lawful basis is required for organisation to process </w:t>
      </w:r>
    </w:p>
    <w:p w14:paraId="232B1435" w14:textId="7B6DE31A" w:rsidR="00914C0D" w:rsidRPr="00914C0D" w:rsidRDefault="00914C0D" w:rsidP="00BB7EE8">
      <w:pPr>
        <w:rPr>
          <w:bCs/>
          <w:sz w:val="28"/>
          <w:szCs w:val="28"/>
        </w:rPr>
      </w:pPr>
      <w:r w:rsidRPr="00914C0D">
        <w:rPr>
          <w:bCs/>
          <w:sz w:val="28"/>
          <w:szCs w:val="28"/>
        </w:rPr>
        <w:t>personal data.</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p>
    <w:p w14:paraId="7CB95377" w14:textId="77777777" w:rsidR="00BB7EE8" w:rsidRDefault="00BB7EE8" w:rsidP="00BB7EE8">
      <w:pPr>
        <w:rPr>
          <w:bCs/>
          <w:sz w:val="28"/>
          <w:szCs w:val="28"/>
        </w:rPr>
      </w:pPr>
    </w:p>
    <w:p w14:paraId="6CC3F0AB" w14:textId="77777777" w:rsidR="00BB7EE8" w:rsidRDefault="00BB7EE8" w:rsidP="00BB7EE8">
      <w:pPr>
        <w:rPr>
          <w:b/>
          <w:sz w:val="28"/>
          <w:szCs w:val="28"/>
        </w:rPr>
      </w:pPr>
      <w:r w:rsidRPr="000A1CF6">
        <w:rPr>
          <w:b/>
          <w:sz w:val="28"/>
          <w:szCs w:val="28"/>
        </w:rPr>
        <w:t>You can check your answers at the rear of this learning resource</w:t>
      </w:r>
    </w:p>
    <w:p w14:paraId="418FD4D4" w14:textId="77777777" w:rsidR="00BB7EE8" w:rsidRDefault="00BB7EE8" w:rsidP="00266E10">
      <w:pPr>
        <w:autoSpaceDE w:val="0"/>
        <w:autoSpaceDN w:val="0"/>
        <w:adjustRightInd w:val="0"/>
        <w:rPr>
          <w:b/>
          <w:bCs/>
          <w:color w:val="000000"/>
          <w:sz w:val="28"/>
          <w:szCs w:val="28"/>
        </w:rPr>
      </w:pPr>
    </w:p>
    <w:p w14:paraId="6EAD4436" w14:textId="77777777" w:rsidR="00BB7EE8" w:rsidRDefault="00BB7EE8" w:rsidP="00266E10">
      <w:pPr>
        <w:autoSpaceDE w:val="0"/>
        <w:autoSpaceDN w:val="0"/>
        <w:adjustRightInd w:val="0"/>
        <w:rPr>
          <w:b/>
          <w:bCs/>
          <w:color w:val="000000"/>
          <w:sz w:val="28"/>
          <w:szCs w:val="28"/>
        </w:rPr>
      </w:pPr>
    </w:p>
    <w:p w14:paraId="54739ED1" w14:textId="41894825" w:rsidR="00266E10" w:rsidRDefault="00266E10" w:rsidP="00266E10">
      <w:pPr>
        <w:autoSpaceDE w:val="0"/>
        <w:autoSpaceDN w:val="0"/>
        <w:adjustRightInd w:val="0"/>
        <w:rPr>
          <w:b/>
          <w:bCs/>
          <w:color w:val="000000"/>
          <w:sz w:val="28"/>
          <w:szCs w:val="28"/>
        </w:rPr>
      </w:pPr>
      <w:r w:rsidRPr="00266E10">
        <w:rPr>
          <w:b/>
          <w:bCs/>
          <w:color w:val="000000"/>
          <w:sz w:val="28"/>
          <w:szCs w:val="28"/>
        </w:rPr>
        <w:t>The 10 Key Steps organisations should have taken to Ensure Compliance with the GDPR.</w:t>
      </w:r>
    </w:p>
    <w:p w14:paraId="64DF32D1" w14:textId="2A8BE8ED" w:rsidR="00266E10" w:rsidRPr="00266E10" w:rsidRDefault="00266E10" w:rsidP="00266E10">
      <w:pPr>
        <w:autoSpaceDE w:val="0"/>
        <w:autoSpaceDN w:val="0"/>
        <w:adjustRightInd w:val="0"/>
        <w:rPr>
          <w:color w:val="000000"/>
          <w:sz w:val="28"/>
          <w:szCs w:val="28"/>
        </w:rPr>
      </w:pPr>
      <w:r w:rsidRPr="00266E10">
        <w:rPr>
          <w:b/>
          <w:bCs/>
          <w:color w:val="000000"/>
          <w:sz w:val="28"/>
          <w:szCs w:val="28"/>
        </w:rPr>
        <w:t xml:space="preserve"> </w:t>
      </w:r>
    </w:p>
    <w:p w14:paraId="61AD78D4" w14:textId="72A0A624" w:rsidR="00266E10" w:rsidRDefault="00266E10" w:rsidP="00266E10">
      <w:pPr>
        <w:autoSpaceDE w:val="0"/>
        <w:autoSpaceDN w:val="0"/>
        <w:adjustRightInd w:val="0"/>
        <w:rPr>
          <w:color w:val="000000"/>
          <w:sz w:val="28"/>
          <w:szCs w:val="28"/>
        </w:rPr>
      </w:pPr>
      <w:r w:rsidRPr="00266E10">
        <w:rPr>
          <w:b/>
          <w:bCs/>
          <w:color w:val="000000"/>
          <w:sz w:val="28"/>
          <w:szCs w:val="28"/>
        </w:rPr>
        <w:t>Step 1</w:t>
      </w:r>
      <w:r w:rsidRPr="00266E10">
        <w:rPr>
          <w:color w:val="000000"/>
          <w:sz w:val="28"/>
          <w:szCs w:val="28"/>
        </w:rPr>
        <w:t xml:space="preserve"> - The organisation should have identified what personal data it holds (this would have been achieved by setting out the information listed in Article 30 of the GDPR or for smaller companies in a document that identifies details of personal data held). </w:t>
      </w:r>
    </w:p>
    <w:p w14:paraId="1812BAB3" w14:textId="77777777" w:rsidR="00266E10" w:rsidRPr="00266E10" w:rsidRDefault="00266E10" w:rsidP="00266E10">
      <w:pPr>
        <w:autoSpaceDE w:val="0"/>
        <w:autoSpaceDN w:val="0"/>
        <w:adjustRightInd w:val="0"/>
        <w:rPr>
          <w:color w:val="000000"/>
          <w:sz w:val="28"/>
          <w:szCs w:val="28"/>
        </w:rPr>
      </w:pPr>
    </w:p>
    <w:p w14:paraId="5AD82B52" w14:textId="77777777" w:rsidR="00266E10" w:rsidRDefault="00266E10" w:rsidP="00266E10">
      <w:pPr>
        <w:autoSpaceDE w:val="0"/>
        <w:autoSpaceDN w:val="0"/>
        <w:adjustRightInd w:val="0"/>
        <w:rPr>
          <w:color w:val="000000"/>
          <w:sz w:val="28"/>
          <w:szCs w:val="28"/>
        </w:rPr>
      </w:pPr>
      <w:r w:rsidRPr="00266E10">
        <w:rPr>
          <w:b/>
          <w:bCs/>
          <w:color w:val="000000"/>
          <w:sz w:val="28"/>
          <w:szCs w:val="28"/>
        </w:rPr>
        <w:t>Step 2</w:t>
      </w:r>
      <w:r w:rsidRPr="00266E10">
        <w:rPr>
          <w:color w:val="000000"/>
          <w:sz w:val="28"/>
          <w:szCs w:val="28"/>
        </w:rPr>
        <w:t xml:space="preserve"> - The organisation should have conducted a risk assessment of the personal data it holds and its data processing activities (Article 24, Recital 75).</w:t>
      </w:r>
    </w:p>
    <w:p w14:paraId="57015559" w14:textId="2191362D" w:rsidR="00266E10" w:rsidRPr="00266E10" w:rsidRDefault="00266E10" w:rsidP="00266E10">
      <w:pPr>
        <w:autoSpaceDE w:val="0"/>
        <w:autoSpaceDN w:val="0"/>
        <w:adjustRightInd w:val="0"/>
        <w:rPr>
          <w:color w:val="000000"/>
          <w:sz w:val="28"/>
          <w:szCs w:val="28"/>
        </w:rPr>
      </w:pPr>
      <w:r w:rsidRPr="00266E10">
        <w:rPr>
          <w:color w:val="000000"/>
          <w:sz w:val="28"/>
          <w:szCs w:val="28"/>
        </w:rPr>
        <w:t xml:space="preserve"> </w:t>
      </w:r>
    </w:p>
    <w:p w14:paraId="31868E6B" w14:textId="77777777" w:rsidR="00266E10" w:rsidRDefault="00266E10" w:rsidP="00266E10">
      <w:pPr>
        <w:autoSpaceDE w:val="0"/>
        <w:autoSpaceDN w:val="0"/>
        <w:adjustRightInd w:val="0"/>
        <w:rPr>
          <w:color w:val="000000"/>
          <w:sz w:val="28"/>
          <w:szCs w:val="28"/>
        </w:rPr>
      </w:pPr>
      <w:r w:rsidRPr="00266E10">
        <w:rPr>
          <w:b/>
          <w:bCs/>
          <w:color w:val="000000"/>
          <w:sz w:val="28"/>
          <w:szCs w:val="28"/>
        </w:rPr>
        <w:t>Step 3</w:t>
      </w:r>
      <w:r w:rsidRPr="00266E10">
        <w:rPr>
          <w:color w:val="000000"/>
          <w:sz w:val="28"/>
          <w:szCs w:val="28"/>
        </w:rPr>
        <w:t xml:space="preserve"> - The organisation should have implemented appropriate technical and organisational measures to ensure data (on digital and paper files) is stored securely. The security measures your business should have in place will depend on the type of personal data you hold and the risk to your customers and employees should your security measures be compromised (Article 32).</w:t>
      </w:r>
    </w:p>
    <w:p w14:paraId="69342C98" w14:textId="3202D3DD" w:rsidR="00266E10" w:rsidRPr="00266E10" w:rsidRDefault="00266E10" w:rsidP="00266E10">
      <w:pPr>
        <w:autoSpaceDE w:val="0"/>
        <w:autoSpaceDN w:val="0"/>
        <w:adjustRightInd w:val="0"/>
        <w:rPr>
          <w:color w:val="000000"/>
          <w:sz w:val="28"/>
          <w:szCs w:val="28"/>
        </w:rPr>
      </w:pPr>
      <w:r w:rsidRPr="00266E10">
        <w:rPr>
          <w:color w:val="000000"/>
          <w:sz w:val="28"/>
          <w:szCs w:val="28"/>
        </w:rPr>
        <w:t xml:space="preserve"> </w:t>
      </w:r>
    </w:p>
    <w:p w14:paraId="658BDF61" w14:textId="33482F81" w:rsidR="00266E10" w:rsidRDefault="00266E10" w:rsidP="00266E10">
      <w:pPr>
        <w:autoSpaceDE w:val="0"/>
        <w:autoSpaceDN w:val="0"/>
        <w:adjustRightInd w:val="0"/>
        <w:rPr>
          <w:color w:val="000000"/>
          <w:sz w:val="28"/>
          <w:szCs w:val="28"/>
        </w:rPr>
      </w:pPr>
      <w:r w:rsidRPr="00266E10">
        <w:rPr>
          <w:b/>
          <w:bCs/>
          <w:color w:val="000000"/>
          <w:sz w:val="28"/>
          <w:szCs w:val="28"/>
        </w:rPr>
        <w:lastRenderedPageBreak/>
        <w:t>Step 4</w:t>
      </w:r>
      <w:r w:rsidRPr="00266E10">
        <w:rPr>
          <w:color w:val="000000"/>
          <w:sz w:val="28"/>
          <w:szCs w:val="28"/>
        </w:rPr>
        <w:t xml:space="preserve"> - The organisation should know the legal basis it relies on </w:t>
      </w:r>
      <w:r w:rsidR="00FA0053" w:rsidRPr="00266E10">
        <w:rPr>
          <w:color w:val="000000"/>
          <w:sz w:val="28"/>
          <w:szCs w:val="28"/>
        </w:rPr>
        <w:t>e.g.,</w:t>
      </w:r>
      <w:r w:rsidRPr="00266E10">
        <w:rPr>
          <w:color w:val="000000"/>
          <w:sz w:val="28"/>
          <w:szCs w:val="28"/>
        </w:rPr>
        <w:t xml:space="preserve"> consent, contract, legitimate interest, legal obligation, to justify its processing of personal data (Articles 6 to 8).</w:t>
      </w:r>
    </w:p>
    <w:p w14:paraId="00EFB6BE" w14:textId="77777777" w:rsidR="00914C0D" w:rsidRDefault="00914C0D" w:rsidP="00266E10">
      <w:pPr>
        <w:autoSpaceDE w:val="0"/>
        <w:autoSpaceDN w:val="0"/>
        <w:adjustRightInd w:val="0"/>
        <w:rPr>
          <w:color w:val="000000"/>
          <w:sz w:val="28"/>
          <w:szCs w:val="28"/>
        </w:rPr>
      </w:pPr>
    </w:p>
    <w:p w14:paraId="67267C89" w14:textId="1224FA06" w:rsidR="00266E10" w:rsidRDefault="00266E10" w:rsidP="00266E10">
      <w:pPr>
        <w:autoSpaceDE w:val="0"/>
        <w:autoSpaceDN w:val="0"/>
        <w:adjustRightInd w:val="0"/>
        <w:rPr>
          <w:color w:val="000000"/>
          <w:sz w:val="28"/>
          <w:szCs w:val="28"/>
        </w:rPr>
      </w:pPr>
      <w:r w:rsidRPr="00266E10">
        <w:rPr>
          <w:b/>
          <w:bCs/>
          <w:color w:val="000000"/>
          <w:sz w:val="28"/>
          <w:szCs w:val="28"/>
        </w:rPr>
        <w:t>Step 5</w:t>
      </w:r>
      <w:r w:rsidRPr="00266E10">
        <w:rPr>
          <w:color w:val="000000"/>
          <w:sz w:val="28"/>
          <w:szCs w:val="28"/>
        </w:rPr>
        <w:t xml:space="preserve"> - The organisation should have ensured that it is only collecting the minimum amount of personal data necessary to conduct the business, that the data is accurate and kept no longer than is needed for the purpose for which it was collected (Article 5).</w:t>
      </w:r>
    </w:p>
    <w:p w14:paraId="34E2E868" w14:textId="42057A02" w:rsidR="00266E10" w:rsidRPr="00266E10" w:rsidRDefault="00266E10" w:rsidP="00266E10">
      <w:pPr>
        <w:autoSpaceDE w:val="0"/>
        <w:autoSpaceDN w:val="0"/>
        <w:adjustRightInd w:val="0"/>
        <w:rPr>
          <w:color w:val="000000"/>
          <w:sz w:val="28"/>
          <w:szCs w:val="28"/>
        </w:rPr>
      </w:pPr>
      <w:r w:rsidRPr="00266E10">
        <w:rPr>
          <w:color w:val="000000"/>
          <w:sz w:val="28"/>
          <w:szCs w:val="28"/>
        </w:rPr>
        <w:t xml:space="preserve"> </w:t>
      </w:r>
    </w:p>
    <w:p w14:paraId="57CF2FED" w14:textId="405581C0" w:rsidR="00266E10" w:rsidRDefault="00266E10" w:rsidP="00266E10">
      <w:pPr>
        <w:autoSpaceDE w:val="0"/>
        <w:autoSpaceDN w:val="0"/>
        <w:adjustRightInd w:val="0"/>
        <w:rPr>
          <w:color w:val="000000"/>
          <w:sz w:val="28"/>
          <w:szCs w:val="28"/>
        </w:rPr>
      </w:pPr>
      <w:r w:rsidRPr="00266E10">
        <w:rPr>
          <w:b/>
          <w:bCs/>
          <w:color w:val="000000"/>
          <w:sz w:val="28"/>
          <w:szCs w:val="28"/>
        </w:rPr>
        <w:t>Step 6</w:t>
      </w:r>
      <w:r w:rsidRPr="00266E10">
        <w:rPr>
          <w:color w:val="000000"/>
          <w:sz w:val="28"/>
          <w:szCs w:val="28"/>
        </w:rPr>
        <w:t xml:space="preserve"> - The organisation should have ensured that it is transparent with your customers about the reasons for collecting their personal data, the specific uses it will be put to, and how long the business needs to keep their data on file (</w:t>
      </w:r>
      <w:r w:rsidR="00FA0053" w:rsidRPr="00266E10">
        <w:rPr>
          <w:color w:val="000000"/>
          <w:sz w:val="28"/>
          <w:szCs w:val="28"/>
        </w:rPr>
        <w:t>e.g.,</w:t>
      </w:r>
      <w:r w:rsidRPr="00266E10">
        <w:rPr>
          <w:color w:val="000000"/>
          <w:sz w:val="28"/>
          <w:szCs w:val="28"/>
        </w:rPr>
        <w:t xml:space="preserve"> notices on your website or signs at points of sale) (Articles 12, 13 and 14).</w:t>
      </w:r>
    </w:p>
    <w:p w14:paraId="7FFA9BAB" w14:textId="4A847D7E" w:rsidR="00266E10" w:rsidRPr="00266E10" w:rsidRDefault="00266E10" w:rsidP="00266E10">
      <w:pPr>
        <w:autoSpaceDE w:val="0"/>
        <w:autoSpaceDN w:val="0"/>
        <w:adjustRightInd w:val="0"/>
        <w:rPr>
          <w:color w:val="000000"/>
          <w:sz w:val="28"/>
          <w:szCs w:val="28"/>
        </w:rPr>
      </w:pPr>
      <w:r w:rsidRPr="00266E10">
        <w:rPr>
          <w:color w:val="000000"/>
          <w:sz w:val="28"/>
          <w:szCs w:val="28"/>
        </w:rPr>
        <w:t xml:space="preserve"> </w:t>
      </w:r>
    </w:p>
    <w:p w14:paraId="4C32F0AC" w14:textId="401D3601" w:rsidR="00266E10" w:rsidRDefault="00266E10" w:rsidP="00266E10">
      <w:pPr>
        <w:autoSpaceDE w:val="0"/>
        <w:autoSpaceDN w:val="0"/>
        <w:adjustRightInd w:val="0"/>
        <w:rPr>
          <w:color w:val="000000"/>
          <w:sz w:val="28"/>
          <w:szCs w:val="28"/>
        </w:rPr>
      </w:pPr>
      <w:r w:rsidRPr="00266E10">
        <w:rPr>
          <w:b/>
          <w:bCs/>
          <w:color w:val="000000"/>
          <w:sz w:val="28"/>
          <w:szCs w:val="28"/>
        </w:rPr>
        <w:t>Step 7</w:t>
      </w:r>
      <w:r w:rsidRPr="00266E10">
        <w:rPr>
          <w:color w:val="000000"/>
          <w:sz w:val="28"/>
          <w:szCs w:val="28"/>
        </w:rPr>
        <w:t xml:space="preserve"> - The organisation should have established whether the personal data it processes falls under the category of special categories (sensitive) of personal data and, if it does, has implemented additional precautions it needed to take (Article 9). </w:t>
      </w:r>
    </w:p>
    <w:p w14:paraId="3BAD8A6C" w14:textId="77777777" w:rsidR="00BB7EE8" w:rsidRPr="00266E10" w:rsidRDefault="00BB7EE8" w:rsidP="00266E10">
      <w:pPr>
        <w:autoSpaceDE w:val="0"/>
        <w:autoSpaceDN w:val="0"/>
        <w:adjustRightInd w:val="0"/>
        <w:rPr>
          <w:color w:val="000000"/>
          <w:sz w:val="28"/>
          <w:szCs w:val="28"/>
        </w:rPr>
      </w:pPr>
    </w:p>
    <w:p w14:paraId="232BAAA3" w14:textId="77777777" w:rsidR="00266E10" w:rsidRDefault="00266E10" w:rsidP="00266E10">
      <w:pPr>
        <w:autoSpaceDE w:val="0"/>
        <w:autoSpaceDN w:val="0"/>
        <w:adjustRightInd w:val="0"/>
        <w:rPr>
          <w:color w:val="000000"/>
          <w:sz w:val="28"/>
          <w:szCs w:val="28"/>
        </w:rPr>
      </w:pPr>
      <w:r w:rsidRPr="00266E10">
        <w:rPr>
          <w:b/>
          <w:bCs/>
          <w:color w:val="000000"/>
          <w:sz w:val="28"/>
          <w:szCs w:val="28"/>
        </w:rPr>
        <w:t>Step 8</w:t>
      </w:r>
      <w:r w:rsidRPr="00266E10">
        <w:rPr>
          <w:color w:val="000000"/>
          <w:sz w:val="28"/>
          <w:szCs w:val="28"/>
        </w:rPr>
        <w:t xml:space="preserve"> - The organisation should have decided whether it will need to retain the services of a Data Protection Officer (DPO) (Article 37).</w:t>
      </w:r>
    </w:p>
    <w:p w14:paraId="5947D292" w14:textId="426E792E" w:rsidR="00266E10" w:rsidRPr="00266E10" w:rsidRDefault="00266E10" w:rsidP="00266E10">
      <w:pPr>
        <w:autoSpaceDE w:val="0"/>
        <w:autoSpaceDN w:val="0"/>
        <w:adjustRightInd w:val="0"/>
        <w:rPr>
          <w:color w:val="000000"/>
          <w:sz w:val="28"/>
          <w:szCs w:val="28"/>
        </w:rPr>
      </w:pPr>
      <w:r w:rsidRPr="00266E10">
        <w:rPr>
          <w:color w:val="000000"/>
          <w:sz w:val="28"/>
          <w:szCs w:val="28"/>
        </w:rPr>
        <w:t xml:space="preserve"> </w:t>
      </w:r>
    </w:p>
    <w:p w14:paraId="235263DD" w14:textId="5D3DE948" w:rsidR="00266E10" w:rsidRDefault="00266E10" w:rsidP="00266E10">
      <w:pPr>
        <w:rPr>
          <w:color w:val="000000"/>
          <w:sz w:val="28"/>
          <w:szCs w:val="28"/>
        </w:rPr>
      </w:pPr>
      <w:r w:rsidRPr="00266E10">
        <w:rPr>
          <w:b/>
          <w:bCs/>
          <w:color w:val="000000"/>
          <w:sz w:val="28"/>
          <w:szCs w:val="28"/>
        </w:rPr>
        <w:t>Step 9</w:t>
      </w:r>
      <w:r w:rsidRPr="00266E10">
        <w:rPr>
          <w:color w:val="000000"/>
          <w:sz w:val="28"/>
          <w:szCs w:val="28"/>
        </w:rPr>
        <w:t xml:space="preserve"> - The organisation should have ensured it can facilitate requests from service-users wishing to exercise their rights under the GDPR, including rights of access, rectification, erasure, withdrawal of consent, data portability and the right to object to automated processing (Articles 12 to 22).</w:t>
      </w:r>
    </w:p>
    <w:p w14:paraId="2B2B6698" w14:textId="3B0B9D3A" w:rsidR="00266E10" w:rsidRDefault="00266E10" w:rsidP="00266E10">
      <w:pPr>
        <w:rPr>
          <w:color w:val="000000"/>
          <w:sz w:val="28"/>
          <w:szCs w:val="28"/>
        </w:rPr>
      </w:pPr>
    </w:p>
    <w:p w14:paraId="5FEB6DBD" w14:textId="79AB3AD2" w:rsidR="00266E10" w:rsidRDefault="00266E10" w:rsidP="00266E10">
      <w:pPr>
        <w:pStyle w:val="Default"/>
        <w:rPr>
          <w:sz w:val="28"/>
          <w:szCs w:val="28"/>
        </w:rPr>
      </w:pPr>
      <w:r w:rsidRPr="00266E10">
        <w:rPr>
          <w:b/>
          <w:bCs/>
          <w:sz w:val="28"/>
          <w:szCs w:val="28"/>
        </w:rPr>
        <w:t>Step 10</w:t>
      </w:r>
      <w:r w:rsidRPr="00266E10">
        <w:rPr>
          <w:sz w:val="28"/>
          <w:szCs w:val="28"/>
        </w:rPr>
        <w:t xml:space="preserve"> - The organisation, where appropriate, has ensured it has up-to-date policy/procedure documents that detail how the organisation is meeting its data protection obligations. </w:t>
      </w:r>
    </w:p>
    <w:p w14:paraId="38FC9402" w14:textId="77777777" w:rsidR="00266E10" w:rsidRPr="00266E10" w:rsidRDefault="00266E10" w:rsidP="00266E10">
      <w:pPr>
        <w:pStyle w:val="Default"/>
        <w:rPr>
          <w:sz w:val="28"/>
          <w:szCs w:val="28"/>
        </w:rPr>
      </w:pPr>
    </w:p>
    <w:p w14:paraId="055297AA" w14:textId="77777777" w:rsidR="00266E10" w:rsidRDefault="00266E10" w:rsidP="00266E10">
      <w:pPr>
        <w:pStyle w:val="Default"/>
        <w:rPr>
          <w:b/>
          <w:bCs/>
          <w:sz w:val="28"/>
          <w:szCs w:val="28"/>
        </w:rPr>
      </w:pPr>
      <w:r w:rsidRPr="00266E10">
        <w:rPr>
          <w:b/>
          <w:bCs/>
          <w:sz w:val="28"/>
          <w:szCs w:val="28"/>
        </w:rPr>
        <w:t>Role of the Data Protection Officer (DPO)</w:t>
      </w:r>
    </w:p>
    <w:p w14:paraId="65DDE1BF" w14:textId="4CC6E52C" w:rsidR="00266E10" w:rsidRPr="00266E10" w:rsidRDefault="00266E10" w:rsidP="00266E10">
      <w:pPr>
        <w:pStyle w:val="Default"/>
        <w:rPr>
          <w:sz w:val="28"/>
          <w:szCs w:val="28"/>
        </w:rPr>
      </w:pPr>
      <w:r w:rsidRPr="00266E10">
        <w:rPr>
          <w:b/>
          <w:bCs/>
          <w:sz w:val="28"/>
          <w:szCs w:val="28"/>
        </w:rPr>
        <w:t xml:space="preserve"> </w:t>
      </w:r>
    </w:p>
    <w:p w14:paraId="715D89D5" w14:textId="4CD532EC" w:rsidR="00266E10" w:rsidRDefault="00266E10" w:rsidP="00266E10">
      <w:pPr>
        <w:pStyle w:val="Default"/>
        <w:rPr>
          <w:sz w:val="28"/>
          <w:szCs w:val="28"/>
        </w:rPr>
      </w:pPr>
      <w:r w:rsidRPr="00266E10">
        <w:rPr>
          <w:sz w:val="28"/>
          <w:szCs w:val="28"/>
        </w:rPr>
        <w:t>The Data Protection Officer (DPO) role is an important GDPR innovation and a cornerstone of the GDPR’s accountability-based compliance framework. In addition to supporting an organisation’s compliance with the GDPR, DPOs have an essential role in acting as intermediaries between relevant stakeholders (</w:t>
      </w:r>
      <w:r w:rsidR="00FA0053" w:rsidRPr="00266E10">
        <w:rPr>
          <w:sz w:val="28"/>
          <w:szCs w:val="28"/>
        </w:rPr>
        <w:t>e.g.,</w:t>
      </w:r>
      <w:r w:rsidRPr="00266E10">
        <w:rPr>
          <w:sz w:val="28"/>
          <w:szCs w:val="28"/>
        </w:rPr>
        <w:t xml:space="preserve"> supervisory authorities, data subjects, and business units within an organisation).</w:t>
      </w:r>
    </w:p>
    <w:p w14:paraId="0C2A406B" w14:textId="4C90FD98" w:rsidR="00266E10" w:rsidRPr="00266E10" w:rsidRDefault="00266E10" w:rsidP="00266E10">
      <w:pPr>
        <w:pStyle w:val="Default"/>
        <w:rPr>
          <w:sz w:val="28"/>
          <w:szCs w:val="28"/>
        </w:rPr>
      </w:pPr>
      <w:r w:rsidRPr="00266E10">
        <w:rPr>
          <w:sz w:val="28"/>
          <w:szCs w:val="28"/>
        </w:rPr>
        <w:t xml:space="preserve"> </w:t>
      </w:r>
    </w:p>
    <w:p w14:paraId="6890C80D" w14:textId="77777777" w:rsidR="00266E10" w:rsidRDefault="00266E10" w:rsidP="00266E10">
      <w:pPr>
        <w:pStyle w:val="Default"/>
        <w:rPr>
          <w:sz w:val="28"/>
          <w:szCs w:val="28"/>
        </w:rPr>
      </w:pPr>
      <w:r w:rsidRPr="00266E10">
        <w:rPr>
          <w:sz w:val="28"/>
          <w:szCs w:val="28"/>
        </w:rPr>
        <w:lastRenderedPageBreak/>
        <w:t>The DPO has professional standing, independence, expert knowledge of data protection and, to quote the GDPR, be ‘involved properly and in a timely manner’ in all issues relating to the protection of personal data.</w:t>
      </w:r>
    </w:p>
    <w:p w14:paraId="4BF60F27" w14:textId="2C7D9383" w:rsidR="00266E10" w:rsidRPr="00266E10" w:rsidRDefault="00266E10" w:rsidP="00266E10">
      <w:pPr>
        <w:pStyle w:val="Default"/>
        <w:rPr>
          <w:sz w:val="28"/>
          <w:szCs w:val="28"/>
        </w:rPr>
      </w:pPr>
      <w:r w:rsidRPr="00266E10">
        <w:rPr>
          <w:sz w:val="28"/>
          <w:szCs w:val="28"/>
        </w:rPr>
        <w:t xml:space="preserve"> </w:t>
      </w:r>
    </w:p>
    <w:p w14:paraId="5C01F1BA" w14:textId="77777777" w:rsidR="00266E10" w:rsidRDefault="00266E10" w:rsidP="00266E10">
      <w:pPr>
        <w:pStyle w:val="Default"/>
        <w:rPr>
          <w:sz w:val="28"/>
          <w:szCs w:val="28"/>
        </w:rPr>
      </w:pPr>
      <w:r w:rsidRPr="00266E10">
        <w:rPr>
          <w:sz w:val="28"/>
          <w:szCs w:val="28"/>
        </w:rPr>
        <w:t>The ICO recommended that all organisations who were required by the GDPR to appoint a DPO should have had them in place well in advance of May 2018. With the authority to carry out their critical function, the Data Protection Officer is of pivotal importance to an organisation’s preparations for the GDPR and meeting the accountability obligations.</w:t>
      </w:r>
    </w:p>
    <w:p w14:paraId="39B0338B" w14:textId="15579529" w:rsidR="00266E10" w:rsidRPr="00266E10" w:rsidRDefault="00266E10" w:rsidP="00266E10">
      <w:pPr>
        <w:pStyle w:val="Default"/>
        <w:rPr>
          <w:sz w:val="28"/>
          <w:szCs w:val="28"/>
        </w:rPr>
      </w:pPr>
      <w:r w:rsidRPr="00266E10">
        <w:rPr>
          <w:sz w:val="28"/>
          <w:szCs w:val="28"/>
        </w:rPr>
        <w:t xml:space="preserve"> </w:t>
      </w:r>
    </w:p>
    <w:p w14:paraId="014F4A9F" w14:textId="77777777" w:rsidR="00266E10" w:rsidRDefault="00266E10" w:rsidP="00266E10">
      <w:pPr>
        <w:pStyle w:val="Default"/>
        <w:rPr>
          <w:sz w:val="28"/>
          <w:szCs w:val="28"/>
        </w:rPr>
      </w:pPr>
      <w:r w:rsidRPr="00266E10">
        <w:rPr>
          <w:sz w:val="28"/>
          <w:szCs w:val="28"/>
        </w:rPr>
        <w:t>A DPO may be a member of staff at the appropriate level with the appropriate training, an external DPO, or one shared by a group of organisations, which are all options provided for in the GDPR.</w:t>
      </w:r>
    </w:p>
    <w:p w14:paraId="37B6364F" w14:textId="51A35060" w:rsidR="00266E10" w:rsidRPr="00266E10" w:rsidRDefault="00266E10" w:rsidP="00266E10">
      <w:pPr>
        <w:pStyle w:val="Default"/>
        <w:rPr>
          <w:sz w:val="28"/>
          <w:szCs w:val="28"/>
        </w:rPr>
      </w:pPr>
      <w:r w:rsidRPr="00266E10">
        <w:rPr>
          <w:sz w:val="28"/>
          <w:szCs w:val="28"/>
        </w:rPr>
        <w:t xml:space="preserve"> </w:t>
      </w:r>
    </w:p>
    <w:p w14:paraId="28904E9F" w14:textId="77777777" w:rsidR="00266E10" w:rsidRDefault="00266E10" w:rsidP="00266E10">
      <w:pPr>
        <w:pStyle w:val="Default"/>
        <w:rPr>
          <w:sz w:val="28"/>
          <w:szCs w:val="28"/>
        </w:rPr>
      </w:pPr>
      <w:r w:rsidRPr="00266E10">
        <w:rPr>
          <w:sz w:val="28"/>
          <w:szCs w:val="28"/>
        </w:rPr>
        <w:t>It is important to note that DPOs are not personally responsible where an organisation does not comply with the GDPR. The GDPR makes it clear that it is the controller or the processor who is required to ensure and to be able to demonstrate that the processing is in accordance with the GDPR. Data protection compliance is ultimately the responsibility of the controller or the processor.</w:t>
      </w:r>
    </w:p>
    <w:p w14:paraId="644E543B" w14:textId="59EE5DC6" w:rsidR="00266E10" w:rsidRPr="00266E10" w:rsidRDefault="00266E10" w:rsidP="00266E10">
      <w:pPr>
        <w:pStyle w:val="Default"/>
        <w:rPr>
          <w:sz w:val="28"/>
          <w:szCs w:val="28"/>
        </w:rPr>
      </w:pPr>
      <w:r w:rsidRPr="00266E10">
        <w:rPr>
          <w:sz w:val="28"/>
          <w:szCs w:val="28"/>
        </w:rPr>
        <w:t xml:space="preserve"> </w:t>
      </w:r>
    </w:p>
    <w:p w14:paraId="7C6FCEFA" w14:textId="77777777" w:rsidR="00266E10" w:rsidRDefault="00266E10" w:rsidP="00266E10">
      <w:pPr>
        <w:pStyle w:val="Default"/>
        <w:rPr>
          <w:b/>
          <w:bCs/>
          <w:sz w:val="28"/>
          <w:szCs w:val="28"/>
        </w:rPr>
      </w:pPr>
      <w:r w:rsidRPr="00266E10">
        <w:rPr>
          <w:b/>
          <w:bCs/>
          <w:sz w:val="28"/>
          <w:szCs w:val="28"/>
        </w:rPr>
        <w:t>Organisations who need a DPO include:</w:t>
      </w:r>
    </w:p>
    <w:p w14:paraId="2C024BFA" w14:textId="4324F8F6" w:rsidR="00266E10" w:rsidRPr="00266E10" w:rsidRDefault="00266E10" w:rsidP="00266E10">
      <w:pPr>
        <w:pStyle w:val="Default"/>
        <w:rPr>
          <w:sz w:val="28"/>
          <w:szCs w:val="28"/>
        </w:rPr>
      </w:pPr>
      <w:r w:rsidRPr="00266E10">
        <w:rPr>
          <w:b/>
          <w:bCs/>
          <w:sz w:val="28"/>
          <w:szCs w:val="28"/>
        </w:rPr>
        <w:t xml:space="preserve"> </w:t>
      </w:r>
    </w:p>
    <w:p w14:paraId="6F2988EA" w14:textId="590A9EE5" w:rsidR="00266E10" w:rsidRPr="00266E10" w:rsidRDefault="00266E10" w:rsidP="007013F2">
      <w:pPr>
        <w:pStyle w:val="Default"/>
        <w:numPr>
          <w:ilvl w:val="0"/>
          <w:numId w:val="1"/>
        </w:numPr>
        <w:spacing w:after="35"/>
        <w:rPr>
          <w:sz w:val="28"/>
          <w:szCs w:val="28"/>
        </w:rPr>
      </w:pPr>
      <w:r w:rsidRPr="00266E10">
        <w:rPr>
          <w:sz w:val="28"/>
          <w:szCs w:val="28"/>
        </w:rPr>
        <w:t xml:space="preserve">Public authorities and bodies, including government departments. </w:t>
      </w:r>
    </w:p>
    <w:p w14:paraId="277663B5" w14:textId="077EAFE8" w:rsidR="00266E10" w:rsidRPr="00266E10" w:rsidRDefault="00266E10" w:rsidP="007013F2">
      <w:pPr>
        <w:pStyle w:val="Default"/>
        <w:numPr>
          <w:ilvl w:val="0"/>
          <w:numId w:val="1"/>
        </w:numPr>
        <w:spacing w:after="35"/>
        <w:rPr>
          <w:sz w:val="28"/>
          <w:szCs w:val="28"/>
        </w:rPr>
      </w:pPr>
      <w:r w:rsidRPr="00266E10">
        <w:rPr>
          <w:sz w:val="28"/>
          <w:szCs w:val="28"/>
        </w:rPr>
        <w:t xml:space="preserve">Where the core activities of the organisation (controller or processor) consist of data processing operations, which require regular and systematic monitoring of individuals on a large scale. </w:t>
      </w:r>
    </w:p>
    <w:p w14:paraId="03DBE369" w14:textId="5068A5C1" w:rsidR="00266E10" w:rsidRPr="00266E10" w:rsidRDefault="00266E10" w:rsidP="007013F2">
      <w:pPr>
        <w:pStyle w:val="Default"/>
        <w:numPr>
          <w:ilvl w:val="0"/>
          <w:numId w:val="1"/>
        </w:numPr>
        <w:rPr>
          <w:sz w:val="28"/>
          <w:szCs w:val="28"/>
        </w:rPr>
      </w:pPr>
      <w:r w:rsidRPr="00266E10">
        <w:rPr>
          <w:sz w:val="28"/>
          <w:szCs w:val="28"/>
        </w:rPr>
        <w:t>Where the core activities of the organisation consist of special categories of data (</w:t>
      </w:r>
      <w:r w:rsidR="00FA0053" w:rsidRPr="00266E10">
        <w:rPr>
          <w:sz w:val="28"/>
          <w:szCs w:val="28"/>
        </w:rPr>
        <w:t>i.e.,</w:t>
      </w:r>
      <w:r w:rsidRPr="00266E10">
        <w:rPr>
          <w:sz w:val="28"/>
          <w:szCs w:val="28"/>
        </w:rPr>
        <w:t xml:space="preserve"> health data) or personal data relating to criminal convictions or offences. </w:t>
      </w:r>
    </w:p>
    <w:p w14:paraId="25AFDFA7" w14:textId="77777777" w:rsidR="00266E10" w:rsidRPr="00266E10" w:rsidRDefault="00266E10" w:rsidP="00266E10">
      <w:pPr>
        <w:pStyle w:val="Default"/>
        <w:rPr>
          <w:sz w:val="28"/>
          <w:szCs w:val="28"/>
        </w:rPr>
      </w:pPr>
    </w:p>
    <w:p w14:paraId="155D644D" w14:textId="0E6D74AE" w:rsidR="00266E10" w:rsidRDefault="00266E10" w:rsidP="00266E10">
      <w:pPr>
        <w:pStyle w:val="Default"/>
        <w:rPr>
          <w:sz w:val="28"/>
          <w:szCs w:val="28"/>
        </w:rPr>
      </w:pPr>
      <w:r w:rsidRPr="00266E10">
        <w:rPr>
          <w:sz w:val="28"/>
          <w:szCs w:val="28"/>
        </w:rPr>
        <w:t xml:space="preserve">Public authorities and bodies include national, </w:t>
      </w:r>
      <w:r w:rsidR="00FA0053" w:rsidRPr="00266E10">
        <w:rPr>
          <w:sz w:val="28"/>
          <w:szCs w:val="28"/>
        </w:rPr>
        <w:t>regional,</w:t>
      </w:r>
      <w:r w:rsidRPr="00266E10">
        <w:rPr>
          <w:sz w:val="28"/>
          <w:szCs w:val="28"/>
        </w:rPr>
        <w:t xml:space="preserve"> and local authorities, but the concept typically also includes a range of other bodies governed by public law.</w:t>
      </w:r>
    </w:p>
    <w:p w14:paraId="6723DF75" w14:textId="7F91BF1B" w:rsidR="00266E10" w:rsidRPr="00266E10" w:rsidRDefault="00266E10" w:rsidP="00266E10">
      <w:pPr>
        <w:pStyle w:val="Default"/>
        <w:rPr>
          <w:sz w:val="28"/>
          <w:szCs w:val="28"/>
        </w:rPr>
      </w:pPr>
      <w:r w:rsidRPr="00266E10">
        <w:rPr>
          <w:sz w:val="28"/>
          <w:szCs w:val="28"/>
        </w:rPr>
        <w:t xml:space="preserve"> </w:t>
      </w:r>
    </w:p>
    <w:p w14:paraId="479B82E7" w14:textId="3ADD8A42" w:rsidR="00266E10" w:rsidRDefault="00266E10" w:rsidP="00266E10">
      <w:pPr>
        <w:rPr>
          <w:sz w:val="28"/>
          <w:szCs w:val="28"/>
        </w:rPr>
      </w:pPr>
      <w:r w:rsidRPr="00266E10">
        <w:rPr>
          <w:sz w:val="28"/>
          <w:szCs w:val="28"/>
        </w:rPr>
        <w:t>It is recommended, as a good practice, that private organisations carrying out public tasks or exercising public authority should designate a DPO.</w:t>
      </w:r>
    </w:p>
    <w:p w14:paraId="600DC6DD" w14:textId="0B92F1AB" w:rsidR="00266E10" w:rsidRPr="00266E10" w:rsidRDefault="00266E10" w:rsidP="00266E10">
      <w:pPr>
        <w:rPr>
          <w:sz w:val="28"/>
          <w:szCs w:val="28"/>
        </w:rPr>
      </w:pPr>
    </w:p>
    <w:p w14:paraId="137BF5D5" w14:textId="77777777" w:rsidR="00914C0D" w:rsidRDefault="00914C0D" w:rsidP="00266E10">
      <w:pPr>
        <w:pStyle w:val="Default"/>
        <w:rPr>
          <w:b/>
          <w:bCs/>
          <w:sz w:val="28"/>
          <w:szCs w:val="28"/>
        </w:rPr>
      </w:pPr>
    </w:p>
    <w:p w14:paraId="38964D6E" w14:textId="77777777" w:rsidR="00914C0D" w:rsidRDefault="00914C0D" w:rsidP="00266E10">
      <w:pPr>
        <w:pStyle w:val="Default"/>
        <w:rPr>
          <w:b/>
          <w:bCs/>
          <w:sz w:val="28"/>
          <w:szCs w:val="28"/>
        </w:rPr>
      </w:pPr>
    </w:p>
    <w:p w14:paraId="24FB4AE4" w14:textId="77777777" w:rsidR="00914C0D" w:rsidRDefault="00914C0D" w:rsidP="00266E10">
      <w:pPr>
        <w:pStyle w:val="Default"/>
        <w:rPr>
          <w:b/>
          <w:bCs/>
          <w:sz w:val="28"/>
          <w:szCs w:val="28"/>
        </w:rPr>
      </w:pPr>
    </w:p>
    <w:p w14:paraId="02065664" w14:textId="79253F53" w:rsidR="00266E10" w:rsidRDefault="00266E10" w:rsidP="00266E10">
      <w:pPr>
        <w:pStyle w:val="Default"/>
        <w:rPr>
          <w:b/>
          <w:bCs/>
          <w:sz w:val="28"/>
          <w:szCs w:val="28"/>
        </w:rPr>
      </w:pPr>
      <w:r w:rsidRPr="00266E10">
        <w:rPr>
          <w:b/>
          <w:bCs/>
          <w:sz w:val="28"/>
          <w:szCs w:val="28"/>
        </w:rPr>
        <w:lastRenderedPageBreak/>
        <w:t>GDPR for the Private Individual</w:t>
      </w:r>
    </w:p>
    <w:p w14:paraId="2484DB92" w14:textId="01D27605" w:rsidR="00266E10" w:rsidRPr="00266E10" w:rsidRDefault="00266E10" w:rsidP="00266E10">
      <w:pPr>
        <w:pStyle w:val="Default"/>
        <w:rPr>
          <w:sz w:val="28"/>
          <w:szCs w:val="28"/>
        </w:rPr>
      </w:pPr>
      <w:r w:rsidRPr="00266E10">
        <w:rPr>
          <w:b/>
          <w:bCs/>
          <w:sz w:val="28"/>
          <w:szCs w:val="28"/>
        </w:rPr>
        <w:t xml:space="preserve"> </w:t>
      </w:r>
    </w:p>
    <w:p w14:paraId="7F77F752" w14:textId="77777777" w:rsidR="00266E10" w:rsidRDefault="00266E10" w:rsidP="00266E10">
      <w:pPr>
        <w:pStyle w:val="Default"/>
        <w:rPr>
          <w:sz w:val="28"/>
          <w:szCs w:val="28"/>
        </w:rPr>
      </w:pPr>
      <w:r w:rsidRPr="00266E10">
        <w:rPr>
          <w:sz w:val="28"/>
          <w:szCs w:val="28"/>
        </w:rPr>
        <w:t>Data protection is a fundamental right set out in Article 8 of the EU Charter of Fundamental Rights:</w:t>
      </w:r>
    </w:p>
    <w:p w14:paraId="17E82E4F" w14:textId="482CF320" w:rsidR="00266E10" w:rsidRPr="00266E10" w:rsidRDefault="00266E10" w:rsidP="00266E10">
      <w:pPr>
        <w:pStyle w:val="Default"/>
        <w:rPr>
          <w:sz w:val="28"/>
          <w:szCs w:val="28"/>
        </w:rPr>
      </w:pPr>
      <w:r w:rsidRPr="00266E10">
        <w:rPr>
          <w:sz w:val="28"/>
          <w:szCs w:val="28"/>
        </w:rPr>
        <w:t xml:space="preserve"> </w:t>
      </w:r>
    </w:p>
    <w:p w14:paraId="23571AF0" w14:textId="77777777" w:rsidR="00266E10" w:rsidRDefault="00266E10" w:rsidP="00266E10">
      <w:pPr>
        <w:pStyle w:val="Default"/>
        <w:rPr>
          <w:sz w:val="28"/>
          <w:szCs w:val="28"/>
        </w:rPr>
      </w:pPr>
      <w:r w:rsidRPr="00266E10">
        <w:rPr>
          <w:sz w:val="28"/>
          <w:szCs w:val="28"/>
        </w:rPr>
        <w:t>Everyone has the right to the protection of personal data concerning him or her.</w:t>
      </w:r>
    </w:p>
    <w:p w14:paraId="41453E01" w14:textId="38580225" w:rsidR="00266E10" w:rsidRPr="00266E10" w:rsidRDefault="00266E10" w:rsidP="00266E10">
      <w:pPr>
        <w:pStyle w:val="Default"/>
        <w:rPr>
          <w:sz w:val="28"/>
          <w:szCs w:val="28"/>
        </w:rPr>
      </w:pPr>
      <w:r w:rsidRPr="00266E10">
        <w:rPr>
          <w:sz w:val="28"/>
          <w:szCs w:val="28"/>
        </w:rPr>
        <w:t xml:space="preserve"> </w:t>
      </w:r>
    </w:p>
    <w:p w14:paraId="186873C6" w14:textId="5FB12654" w:rsidR="00266E10" w:rsidRDefault="00266E10" w:rsidP="00266E10">
      <w:pPr>
        <w:pStyle w:val="Default"/>
        <w:rPr>
          <w:sz w:val="28"/>
          <w:szCs w:val="28"/>
        </w:rPr>
      </w:pPr>
      <w:r w:rsidRPr="00266E10">
        <w:rPr>
          <w:sz w:val="28"/>
          <w:szCs w:val="28"/>
        </w:rPr>
        <w:t xml:space="preserve">Such data must be processed fairly for specified purposes and based on the consent of the person concerned or some other legitimate basis laid down by law. </w:t>
      </w:r>
    </w:p>
    <w:p w14:paraId="2A1846C0" w14:textId="77777777" w:rsidR="00266E10" w:rsidRPr="00266E10" w:rsidRDefault="00266E10" w:rsidP="00266E10">
      <w:pPr>
        <w:pStyle w:val="Default"/>
        <w:rPr>
          <w:sz w:val="28"/>
          <w:szCs w:val="28"/>
        </w:rPr>
      </w:pPr>
    </w:p>
    <w:p w14:paraId="7A2E2A60" w14:textId="005EEC40" w:rsidR="00266E10" w:rsidRDefault="00266E10" w:rsidP="00266E10">
      <w:pPr>
        <w:pStyle w:val="Default"/>
        <w:rPr>
          <w:sz w:val="28"/>
          <w:szCs w:val="28"/>
        </w:rPr>
      </w:pPr>
      <w:r w:rsidRPr="00266E10">
        <w:rPr>
          <w:sz w:val="28"/>
          <w:szCs w:val="28"/>
        </w:rPr>
        <w:t xml:space="preserve">Everyone has the right of access to data which has been collected concerning him or her, and the right to have it rectified. </w:t>
      </w:r>
    </w:p>
    <w:p w14:paraId="549A0514" w14:textId="77777777" w:rsidR="00266E10" w:rsidRPr="00266E10" w:rsidRDefault="00266E10" w:rsidP="00266E10">
      <w:pPr>
        <w:pStyle w:val="Default"/>
        <w:rPr>
          <w:sz w:val="28"/>
          <w:szCs w:val="28"/>
        </w:rPr>
      </w:pPr>
    </w:p>
    <w:p w14:paraId="581C8E99" w14:textId="33C1A217" w:rsidR="00266E10" w:rsidRDefault="00266E10" w:rsidP="00266E10">
      <w:pPr>
        <w:pStyle w:val="Default"/>
        <w:rPr>
          <w:sz w:val="28"/>
          <w:szCs w:val="28"/>
        </w:rPr>
      </w:pPr>
      <w:r w:rsidRPr="00266E10">
        <w:rPr>
          <w:sz w:val="28"/>
          <w:szCs w:val="28"/>
        </w:rPr>
        <w:t xml:space="preserve">Compliance with these rules is subject to control by an independent authority. </w:t>
      </w:r>
    </w:p>
    <w:p w14:paraId="26741BB5" w14:textId="77777777" w:rsidR="00266E10" w:rsidRPr="00266E10" w:rsidRDefault="00266E10" w:rsidP="00266E10">
      <w:pPr>
        <w:pStyle w:val="Default"/>
        <w:rPr>
          <w:sz w:val="28"/>
          <w:szCs w:val="28"/>
        </w:rPr>
      </w:pPr>
    </w:p>
    <w:p w14:paraId="72058B70" w14:textId="77777777" w:rsidR="00266E10" w:rsidRDefault="00266E10" w:rsidP="00266E10">
      <w:pPr>
        <w:pStyle w:val="Default"/>
        <w:rPr>
          <w:b/>
          <w:bCs/>
          <w:sz w:val="28"/>
          <w:szCs w:val="28"/>
        </w:rPr>
      </w:pPr>
      <w:r w:rsidRPr="00266E10">
        <w:rPr>
          <w:b/>
          <w:bCs/>
          <w:sz w:val="28"/>
          <w:szCs w:val="28"/>
        </w:rPr>
        <w:t>The key principles under the GDPR are:</w:t>
      </w:r>
    </w:p>
    <w:p w14:paraId="5A9768CF" w14:textId="4F57AFF1" w:rsidR="00266E10" w:rsidRPr="00266E10" w:rsidRDefault="00266E10" w:rsidP="00266E10">
      <w:pPr>
        <w:pStyle w:val="Default"/>
        <w:rPr>
          <w:sz w:val="28"/>
          <w:szCs w:val="28"/>
        </w:rPr>
      </w:pPr>
      <w:r w:rsidRPr="00266E10">
        <w:rPr>
          <w:b/>
          <w:bCs/>
          <w:sz w:val="28"/>
          <w:szCs w:val="28"/>
        </w:rPr>
        <w:t xml:space="preserve"> </w:t>
      </w:r>
    </w:p>
    <w:p w14:paraId="7D9CB63F" w14:textId="6BDC731B" w:rsidR="00266E10" w:rsidRPr="00266E10" w:rsidRDefault="00266E10" w:rsidP="007013F2">
      <w:pPr>
        <w:pStyle w:val="Default"/>
        <w:numPr>
          <w:ilvl w:val="0"/>
          <w:numId w:val="1"/>
        </w:numPr>
        <w:spacing w:after="35"/>
        <w:rPr>
          <w:sz w:val="28"/>
          <w:szCs w:val="28"/>
        </w:rPr>
      </w:pPr>
      <w:r w:rsidRPr="00266E10">
        <w:rPr>
          <w:sz w:val="28"/>
          <w:szCs w:val="28"/>
        </w:rPr>
        <w:t xml:space="preserve">Lawfulness, </w:t>
      </w:r>
      <w:r w:rsidR="00FA0053" w:rsidRPr="00266E10">
        <w:rPr>
          <w:sz w:val="28"/>
          <w:szCs w:val="28"/>
        </w:rPr>
        <w:t>fairness,</w:t>
      </w:r>
      <w:r w:rsidRPr="00266E10">
        <w:rPr>
          <w:sz w:val="28"/>
          <w:szCs w:val="28"/>
        </w:rPr>
        <w:t xml:space="preserve"> and transparency </w:t>
      </w:r>
    </w:p>
    <w:p w14:paraId="0008820E" w14:textId="1FE54E2D" w:rsidR="00266E10" w:rsidRPr="00266E10" w:rsidRDefault="00266E10" w:rsidP="007013F2">
      <w:pPr>
        <w:pStyle w:val="Default"/>
        <w:numPr>
          <w:ilvl w:val="0"/>
          <w:numId w:val="1"/>
        </w:numPr>
        <w:spacing w:after="35"/>
        <w:rPr>
          <w:sz w:val="28"/>
          <w:szCs w:val="28"/>
        </w:rPr>
      </w:pPr>
      <w:r w:rsidRPr="00266E10">
        <w:rPr>
          <w:sz w:val="28"/>
          <w:szCs w:val="28"/>
        </w:rPr>
        <w:t xml:space="preserve">Purpose Limitation </w:t>
      </w:r>
    </w:p>
    <w:p w14:paraId="61720D9A" w14:textId="3AF4D888" w:rsidR="00266E10" w:rsidRPr="00266E10" w:rsidRDefault="00266E10" w:rsidP="007013F2">
      <w:pPr>
        <w:pStyle w:val="Default"/>
        <w:numPr>
          <w:ilvl w:val="0"/>
          <w:numId w:val="1"/>
        </w:numPr>
        <w:spacing w:after="35"/>
        <w:rPr>
          <w:sz w:val="28"/>
          <w:szCs w:val="28"/>
        </w:rPr>
      </w:pPr>
      <w:r w:rsidRPr="00266E10">
        <w:rPr>
          <w:sz w:val="28"/>
          <w:szCs w:val="28"/>
        </w:rPr>
        <w:t xml:space="preserve">Data minimisation </w:t>
      </w:r>
    </w:p>
    <w:p w14:paraId="6F80C7D4" w14:textId="5E23BE7C" w:rsidR="00266E10" w:rsidRPr="00266E10" w:rsidRDefault="00266E10" w:rsidP="007013F2">
      <w:pPr>
        <w:pStyle w:val="Default"/>
        <w:numPr>
          <w:ilvl w:val="0"/>
          <w:numId w:val="1"/>
        </w:numPr>
        <w:spacing w:after="35"/>
        <w:rPr>
          <w:sz w:val="28"/>
          <w:szCs w:val="28"/>
        </w:rPr>
      </w:pPr>
      <w:r w:rsidRPr="00266E10">
        <w:rPr>
          <w:sz w:val="28"/>
          <w:szCs w:val="28"/>
        </w:rPr>
        <w:t xml:space="preserve">Accuracy </w:t>
      </w:r>
    </w:p>
    <w:p w14:paraId="3A7EF34C" w14:textId="1C4F762A" w:rsidR="00266E10" w:rsidRPr="00266E10" w:rsidRDefault="00266E10" w:rsidP="007013F2">
      <w:pPr>
        <w:pStyle w:val="Default"/>
        <w:numPr>
          <w:ilvl w:val="0"/>
          <w:numId w:val="1"/>
        </w:numPr>
        <w:spacing w:after="35"/>
        <w:rPr>
          <w:sz w:val="28"/>
          <w:szCs w:val="28"/>
        </w:rPr>
      </w:pPr>
      <w:r w:rsidRPr="00266E10">
        <w:rPr>
          <w:sz w:val="28"/>
          <w:szCs w:val="28"/>
        </w:rPr>
        <w:t xml:space="preserve">Storage Limitation </w:t>
      </w:r>
    </w:p>
    <w:p w14:paraId="33487803" w14:textId="2F74D7F1" w:rsidR="00266E10" w:rsidRPr="00266E10" w:rsidRDefault="00266E10" w:rsidP="007013F2">
      <w:pPr>
        <w:pStyle w:val="Default"/>
        <w:numPr>
          <w:ilvl w:val="0"/>
          <w:numId w:val="1"/>
        </w:numPr>
        <w:spacing w:after="35"/>
        <w:rPr>
          <w:sz w:val="28"/>
          <w:szCs w:val="28"/>
        </w:rPr>
      </w:pPr>
      <w:r w:rsidRPr="00266E10">
        <w:rPr>
          <w:sz w:val="28"/>
          <w:szCs w:val="28"/>
        </w:rPr>
        <w:t xml:space="preserve">Integrity and confidentiality </w:t>
      </w:r>
    </w:p>
    <w:p w14:paraId="7E30D6EA" w14:textId="308CF23F" w:rsidR="00266E10" w:rsidRPr="00266E10" w:rsidRDefault="00266E10" w:rsidP="007013F2">
      <w:pPr>
        <w:pStyle w:val="Default"/>
        <w:numPr>
          <w:ilvl w:val="0"/>
          <w:numId w:val="1"/>
        </w:numPr>
        <w:rPr>
          <w:sz w:val="28"/>
          <w:szCs w:val="28"/>
        </w:rPr>
      </w:pPr>
      <w:r w:rsidRPr="00266E10">
        <w:rPr>
          <w:sz w:val="28"/>
          <w:szCs w:val="28"/>
        </w:rPr>
        <w:t xml:space="preserve">Accountability </w:t>
      </w:r>
    </w:p>
    <w:p w14:paraId="32B1C851" w14:textId="77777777" w:rsidR="00266E10" w:rsidRPr="00266E10" w:rsidRDefault="00266E10" w:rsidP="00266E10">
      <w:pPr>
        <w:pStyle w:val="Default"/>
        <w:rPr>
          <w:sz w:val="28"/>
          <w:szCs w:val="28"/>
        </w:rPr>
      </w:pPr>
    </w:p>
    <w:p w14:paraId="7BC85E4B" w14:textId="77777777" w:rsidR="00266E10" w:rsidRDefault="00266E10" w:rsidP="00266E10">
      <w:pPr>
        <w:pStyle w:val="Default"/>
        <w:rPr>
          <w:b/>
          <w:bCs/>
          <w:sz w:val="28"/>
          <w:szCs w:val="28"/>
        </w:rPr>
      </w:pPr>
      <w:r w:rsidRPr="00266E10">
        <w:rPr>
          <w:b/>
          <w:bCs/>
          <w:sz w:val="28"/>
          <w:szCs w:val="28"/>
        </w:rPr>
        <w:t>Rights of Individuals</w:t>
      </w:r>
    </w:p>
    <w:p w14:paraId="695EA842" w14:textId="2A362F7B" w:rsidR="00266E10" w:rsidRPr="00266E10" w:rsidRDefault="00266E10" w:rsidP="00266E10">
      <w:pPr>
        <w:pStyle w:val="Default"/>
        <w:rPr>
          <w:sz w:val="28"/>
          <w:szCs w:val="28"/>
        </w:rPr>
      </w:pPr>
      <w:r w:rsidRPr="00266E10">
        <w:rPr>
          <w:b/>
          <w:bCs/>
          <w:sz w:val="28"/>
          <w:szCs w:val="28"/>
        </w:rPr>
        <w:t xml:space="preserve"> </w:t>
      </w:r>
    </w:p>
    <w:p w14:paraId="6F69EE33" w14:textId="77777777" w:rsidR="00266E10" w:rsidRPr="00266E10" w:rsidRDefault="00266E10" w:rsidP="00266E10">
      <w:pPr>
        <w:pStyle w:val="Default"/>
        <w:rPr>
          <w:sz w:val="28"/>
          <w:szCs w:val="28"/>
        </w:rPr>
      </w:pPr>
      <w:r w:rsidRPr="00266E10">
        <w:rPr>
          <w:b/>
          <w:bCs/>
          <w:sz w:val="28"/>
          <w:szCs w:val="28"/>
        </w:rPr>
        <w:t xml:space="preserve">Individuals have the right to be informed under (Article 13 &amp; 14 of GDPR) </w:t>
      </w:r>
    </w:p>
    <w:p w14:paraId="4DE40EE4" w14:textId="77777777" w:rsidR="00266E10" w:rsidRPr="00266E10" w:rsidRDefault="00266E10" w:rsidP="00266E10">
      <w:pPr>
        <w:pStyle w:val="Default"/>
        <w:rPr>
          <w:sz w:val="28"/>
          <w:szCs w:val="28"/>
        </w:rPr>
      </w:pPr>
      <w:r w:rsidRPr="00266E10">
        <w:rPr>
          <w:sz w:val="28"/>
          <w:szCs w:val="28"/>
        </w:rPr>
        <w:t xml:space="preserve">The right to be informed covers some of the key transparency requirements of the GDPR. It is about providing individuals with clear and concise information about what you do with their personal data. </w:t>
      </w:r>
    </w:p>
    <w:p w14:paraId="48DDA51D" w14:textId="77777777" w:rsidR="00266E10" w:rsidRDefault="00266E10" w:rsidP="00266E10">
      <w:pPr>
        <w:pStyle w:val="Default"/>
        <w:rPr>
          <w:b/>
          <w:bCs/>
          <w:sz w:val="28"/>
          <w:szCs w:val="28"/>
        </w:rPr>
      </w:pPr>
    </w:p>
    <w:p w14:paraId="411C1E1D" w14:textId="50D65091" w:rsidR="00266E10" w:rsidRPr="00266E10" w:rsidRDefault="00266E10" w:rsidP="00266E10">
      <w:pPr>
        <w:pStyle w:val="Default"/>
        <w:rPr>
          <w:sz w:val="28"/>
          <w:szCs w:val="28"/>
        </w:rPr>
      </w:pPr>
      <w:r w:rsidRPr="00266E10">
        <w:rPr>
          <w:b/>
          <w:bCs/>
          <w:sz w:val="28"/>
          <w:szCs w:val="28"/>
        </w:rPr>
        <w:t xml:space="preserve">Individuals have the right to access information under (Article 15 of GDPR) </w:t>
      </w:r>
    </w:p>
    <w:p w14:paraId="6EBC1DD7" w14:textId="77777777" w:rsidR="00266E10" w:rsidRPr="00266E10" w:rsidRDefault="00266E10" w:rsidP="00266E10">
      <w:pPr>
        <w:pStyle w:val="Default"/>
        <w:rPr>
          <w:sz w:val="28"/>
          <w:szCs w:val="28"/>
        </w:rPr>
      </w:pPr>
      <w:r w:rsidRPr="00266E10">
        <w:rPr>
          <w:sz w:val="28"/>
          <w:szCs w:val="28"/>
        </w:rPr>
        <w:t xml:space="preserve">The right of access, commonly referred to as subject access, gives individuals the right to obtain a copy of their personal data as well as other supplementary information. It helps individuals to understand how and why you are using their data, and check you are doing it lawfully. </w:t>
      </w:r>
    </w:p>
    <w:p w14:paraId="41D1C31B" w14:textId="7A142C96" w:rsidR="00266E10" w:rsidRPr="00266E10" w:rsidRDefault="00266E10" w:rsidP="00266E10">
      <w:pPr>
        <w:pStyle w:val="Default"/>
        <w:rPr>
          <w:sz w:val="28"/>
          <w:szCs w:val="28"/>
        </w:rPr>
      </w:pPr>
      <w:r w:rsidRPr="00266E10">
        <w:rPr>
          <w:b/>
          <w:bCs/>
          <w:sz w:val="28"/>
          <w:szCs w:val="28"/>
        </w:rPr>
        <w:lastRenderedPageBreak/>
        <w:t xml:space="preserve">Individuals have the right to rectification under (Articles 16 &amp; 19 of GDPR) </w:t>
      </w:r>
    </w:p>
    <w:p w14:paraId="1F4DD762" w14:textId="2736C258" w:rsidR="00266E10" w:rsidRPr="00266E10" w:rsidRDefault="00266E10" w:rsidP="00266E10">
      <w:pPr>
        <w:rPr>
          <w:b/>
          <w:sz w:val="28"/>
          <w:szCs w:val="28"/>
        </w:rPr>
      </w:pPr>
      <w:r w:rsidRPr="00266E10">
        <w:rPr>
          <w:sz w:val="28"/>
          <w:szCs w:val="28"/>
        </w:rPr>
        <w:t>The right allows individuals to have inaccurate personal data rectified or completed if it is incomplete. An individual can make a request for rectification verbally or in writing. An organisation has one calendar month to respond to a request. In certain circumstances an organisation can refuse a request for rectification. This right is closely linked to the controller’s obligations under the accuracy principle of the GDPR (Article (5)(1)(d)).</w:t>
      </w:r>
    </w:p>
    <w:p w14:paraId="38315292" w14:textId="573975E4" w:rsidR="00D03F67" w:rsidRPr="00266E10" w:rsidRDefault="00D03F67">
      <w:pPr>
        <w:rPr>
          <w:b/>
          <w:sz w:val="28"/>
          <w:szCs w:val="28"/>
        </w:rPr>
      </w:pPr>
    </w:p>
    <w:p w14:paraId="41354A59" w14:textId="77777777" w:rsidR="00266E10" w:rsidRPr="00266E10" w:rsidRDefault="00266E10" w:rsidP="00266E10">
      <w:pPr>
        <w:pStyle w:val="Default"/>
        <w:rPr>
          <w:sz w:val="28"/>
          <w:szCs w:val="28"/>
        </w:rPr>
      </w:pPr>
      <w:r w:rsidRPr="00266E10">
        <w:rPr>
          <w:b/>
          <w:bCs/>
          <w:sz w:val="28"/>
          <w:szCs w:val="28"/>
        </w:rPr>
        <w:t xml:space="preserve">Individuals have the right to erasure under (Articles 17 &amp; 19 of GDPR) </w:t>
      </w:r>
    </w:p>
    <w:p w14:paraId="347209EE" w14:textId="77777777" w:rsidR="00266E10" w:rsidRPr="00266E10" w:rsidRDefault="00266E10" w:rsidP="00266E10">
      <w:pPr>
        <w:pStyle w:val="Default"/>
        <w:rPr>
          <w:sz w:val="28"/>
          <w:szCs w:val="28"/>
        </w:rPr>
      </w:pPr>
      <w:r w:rsidRPr="00266E10">
        <w:rPr>
          <w:sz w:val="28"/>
          <w:szCs w:val="28"/>
        </w:rPr>
        <w:t xml:space="preserve">GDPR introduced a right for individuals to have personal data erased. The right to erasure is also known as ‘the right to be forgotten’. </w:t>
      </w:r>
    </w:p>
    <w:p w14:paraId="4469C71A" w14:textId="77777777" w:rsidR="00266E10" w:rsidRDefault="00266E10" w:rsidP="00266E10">
      <w:pPr>
        <w:pStyle w:val="Default"/>
        <w:rPr>
          <w:sz w:val="28"/>
          <w:szCs w:val="28"/>
        </w:rPr>
      </w:pPr>
      <w:r w:rsidRPr="00266E10">
        <w:rPr>
          <w:sz w:val="28"/>
          <w:szCs w:val="28"/>
        </w:rPr>
        <w:t>Individuals can make a request for erasure verbally or in writing. An organisation has one month to respond to a request. The right is not absolute and only applies in certain circumstances. This right is not the only way in which the GDPR places an obligation on organisations to consider whether to delete personal data.</w:t>
      </w:r>
    </w:p>
    <w:p w14:paraId="7D11750E" w14:textId="77777777" w:rsidR="00E77060" w:rsidRDefault="00E77060" w:rsidP="00266E10">
      <w:pPr>
        <w:pStyle w:val="Default"/>
        <w:rPr>
          <w:sz w:val="28"/>
          <w:szCs w:val="28"/>
        </w:rPr>
      </w:pPr>
    </w:p>
    <w:p w14:paraId="4361CD73" w14:textId="77777777" w:rsidR="00266E10" w:rsidRPr="00266E10" w:rsidRDefault="00266E10" w:rsidP="00266E10">
      <w:pPr>
        <w:pStyle w:val="Default"/>
        <w:rPr>
          <w:sz w:val="28"/>
          <w:szCs w:val="28"/>
        </w:rPr>
      </w:pPr>
      <w:r w:rsidRPr="00266E10">
        <w:rPr>
          <w:b/>
          <w:bCs/>
          <w:sz w:val="28"/>
          <w:szCs w:val="28"/>
        </w:rPr>
        <w:t xml:space="preserve">Individuals have the right to data portability under (Article 20 of GDPR) </w:t>
      </w:r>
    </w:p>
    <w:p w14:paraId="54572E33" w14:textId="77777777" w:rsidR="00E77060" w:rsidRDefault="00266E10" w:rsidP="00266E10">
      <w:pPr>
        <w:pStyle w:val="Default"/>
        <w:rPr>
          <w:sz w:val="28"/>
          <w:szCs w:val="28"/>
        </w:rPr>
      </w:pPr>
      <w:r w:rsidRPr="00266E10">
        <w:rPr>
          <w:sz w:val="28"/>
          <w:szCs w:val="28"/>
        </w:rPr>
        <w:t>The right to data portability gives individuals the right to receive personal data they have provided to a controller in a structured, commonly used and machine-readable format. It also gives them the right to request that a controller transmits this data directly to another controller.</w:t>
      </w:r>
    </w:p>
    <w:p w14:paraId="1A138028" w14:textId="3577E9F5" w:rsidR="00266E10" w:rsidRPr="00266E10" w:rsidRDefault="00266E10" w:rsidP="00266E10">
      <w:pPr>
        <w:pStyle w:val="Default"/>
        <w:rPr>
          <w:sz w:val="28"/>
          <w:szCs w:val="28"/>
        </w:rPr>
      </w:pPr>
      <w:r w:rsidRPr="00266E10">
        <w:rPr>
          <w:sz w:val="28"/>
          <w:szCs w:val="28"/>
        </w:rPr>
        <w:t xml:space="preserve"> </w:t>
      </w:r>
    </w:p>
    <w:p w14:paraId="79284E07" w14:textId="77777777" w:rsidR="00266E10" w:rsidRPr="00266E10" w:rsidRDefault="00266E10" w:rsidP="00266E10">
      <w:pPr>
        <w:pStyle w:val="Default"/>
        <w:rPr>
          <w:sz w:val="28"/>
          <w:szCs w:val="28"/>
        </w:rPr>
      </w:pPr>
      <w:r w:rsidRPr="00266E10">
        <w:rPr>
          <w:b/>
          <w:bCs/>
          <w:sz w:val="28"/>
          <w:szCs w:val="28"/>
        </w:rPr>
        <w:t xml:space="preserve">Individuals have the right to object to processing of personal data under (Article 21 of GDPR) </w:t>
      </w:r>
    </w:p>
    <w:p w14:paraId="65281A9E" w14:textId="77777777" w:rsidR="00E77060" w:rsidRDefault="00266E10" w:rsidP="00266E10">
      <w:pPr>
        <w:pStyle w:val="Default"/>
        <w:rPr>
          <w:sz w:val="28"/>
          <w:szCs w:val="28"/>
        </w:rPr>
      </w:pPr>
      <w:r w:rsidRPr="00266E10">
        <w:rPr>
          <w:sz w:val="28"/>
          <w:szCs w:val="28"/>
        </w:rPr>
        <w:t>Article 21 of the GDPR gives individuals the right to object to the processing of their personal data. This effectively allows individuals to ask an organisation to stop processing their personal data. The right to object only applies in certain circumstances. Whether it applies depends on an organisation’s purposes for processing and their lawful basis for processing.</w:t>
      </w:r>
    </w:p>
    <w:p w14:paraId="1A465808" w14:textId="2F943E55" w:rsidR="00266E10" w:rsidRPr="00266E10" w:rsidRDefault="00266E10" w:rsidP="00266E10">
      <w:pPr>
        <w:pStyle w:val="Default"/>
        <w:rPr>
          <w:sz w:val="28"/>
          <w:szCs w:val="28"/>
        </w:rPr>
      </w:pPr>
      <w:r w:rsidRPr="00266E10">
        <w:rPr>
          <w:sz w:val="28"/>
          <w:szCs w:val="28"/>
        </w:rPr>
        <w:t xml:space="preserve"> </w:t>
      </w:r>
    </w:p>
    <w:p w14:paraId="17ABFD8E" w14:textId="77777777" w:rsidR="00266E10" w:rsidRPr="00266E10" w:rsidRDefault="00266E10" w:rsidP="00266E10">
      <w:pPr>
        <w:pStyle w:val="Default"/>
        <w:rPr>
          <w:sz w:val="28"/>
          <w:szCs w:val="28"/>
        </w:rPr>
      </w:pPr>
      <w:r w:rsidRPr="00266E10">
        <w:rPr>
          <w:b/>
          <w:bCs/>
          <w:sz w:val="28"/>
          <w:szCs w:val="28"/>
        </w:rPr>
        <w:t xml:space="preserve">Individuals have the right of restriction under (Article 18 of GDPR) </w:t>
      </w:r>
    </w:p>
    <w:p w14:paraId="3C2AF179" w14:textId="77777777" w:rsidR="00266E10" w:rsidRPr="00266E10" w:rsidRDefault="00266E10" w:rsidP="00266E10">
      <w:pPr>
        <w:pStyle w:val="Default"/>
        <w:rPr>
          <w:sz w:val="28"/>
          <w:szCs w:val="28"/>
        </w:rPr>
      </w:pPr>
      <w:r w:rsidRPr="00266E10">
        <w:rPr>
          <w:sz w:val="28"/>
          <w:szCs w:val="28"/>
        </w:rPr>
        <w:t xml:space="preserve">Article 18 of the GDPR gives individuals the right to restrict the processing of their personal data in certain circumstances. This means that an individual can limit the way that an organisation uses their data. This is an alternative to requesting the erasure of their data. </w:t>
      </w:r>
    </w:p>
    <w:p w14:paraId="551B5C67" w14:textId="39C16C3F" w:rsidR="00E77060" w:rsidRDefault="00266E10" w:rsidP="00266E10">
      <w:pPr>
        <w:pStyle w:val="Default"/>
        <w:rPr>
          <w:sz w:val="28"/>
          <w:szCs w:val="28"/>
        </w:rPr>
      </w:pPr>
      <w:r w:rsidRPr="00266E10">
        <w:rPr>
          <w:sz w:val="28"/>
          <w:szCs w:val="28"/>
        </w:rPr>
        <w:t xml:space="preserve">Individuals have the right to restrict the processing of their personal data where they have a reason for wanting the restriction. This may be </w:t>
      </w:r>
      <w:r w:rsidRPr="00266E10">
        <w:rPr>
          <w:sz w:val="28"/>
          <w:szCs w:val="28"/>
        </w:rPr>
        <w:lastRenderedPageBreak/>
        <w:t>because they have issues with the content of the information an organisation holds or how it has processed their data. In most cases organisations will not be required to restrict an individual’s personal data indefinitely but will need to have the restriction in place for a certain period.</w:t>
      </w:r>
    </w:p>
    <w:p w14:paraId="567E9455" w14:textId="4E921423" w:rsidR="00266E10" w:rsidRPr="00266E10" w:rsidRDefault="00266E10" w:rsidP="00266E10">
      <w:pPr>
        <w:pStyle w:val="Default"/>
        <w:rPr>
          <w:sz w:val="28"/>
          <w:szCs w:val="28"/>
        </w:rPr>
      </w:pPr>
      <w:r w:rsidRPr="00266E10">
        <w:rPr>
          <w:sz w:val="28"/>
          <w:szCs w:val="28"/>
        </w:rPr>
        <w:t xml:space="preserve"> </w:t>
      </w:r>
    </w:p>
    <w:p w14:paraId="510D77DD" w14:textId="6D1D2BB3" w:rsidR="00266E10" w:rsidRPr="00266E10" w:rsidRDefault="00266E10" w:rsidP="00266E10">
      <w:pPr>
        <w:pStyle w:val="Default"/>
        <w:rPr>
          <w:sz w:val="28"/>
          <w:szCs w:val="28"/>
        </w:rPr>
      </w:pPr>
      <w:r w:rsidRPr="00266E10">
        <w:rPr>
          <w:b/>
          <w:bCs/>
          <w:sz w:val="28"/>
          <w:szCs w:val="28"/>
        </w:rPr>
        <w:t xml:space="preserve">Individuals have the rights in relation to automated decision making, including profiling under (Article 22 of GDPR) </w:t>
      </w:r>
    </w:p>
    <w:p w14:paraId="0CBC4436" w14:textId="6A1C5F2B" w:rsidR="00266E10" w:rsidRPr="00266E10" w:rsidRDefault="00266E10" w:rsidP="00266E10">
      <w:pPr>
        <w:pStyle w:val="Default"/>
        <w:rPr>
          <w:sz w:val="28"/>
          <w:szCs w:val="28"/>
        </w:rPr>
      </w:pPr>
      <w:r w:rsidRPr="00266E10">
        <w:rPr>
          <w:sz w:val="28"/>
          <w:szCs w:val="28"/>
        </w:rPr>
        <w:t xml:space="preserve">Article 22 of the GDPR has introduced additional rules to protect individuals if an organisation is carrying out solely automated decision-making that has legal or similarly significant effects on them. </w:t>
      </w:r>
    </w:p>
    <w:p w14:paraId="526C9746" w14:textId="5B42270C" w:rsidR="00D03F67" w:rsidRDefault="00266E10" w:rsidP="00266E10">
      <w:pPr>
        <w:rPr>
          <w:sz w:val="28"/>
          <w:szCs w:val="28"/>
        </w:rPr>
      </w:pPr>
      <w:r w:rsidRPr="00266E10">
        <w:rPr>
          <w:sz w:val="28"/>
          <w:szCs w:val="28"/>
        </w:rPr>
        <w:t xml:space="preserve">You can get more expanded information about your individual rights from the Information Commissioners Office website </w:t>
      </w:r>
      <w:hyperlink r:id="rId9" w:history="1">
        <w:r w:rsidR="00E77060" w:rsidRPr="009E21FC">
          <w:rPr>
            <w:rStyle w:val="Hyperlink"/>
            <w:sz w:val="28"/>
            <w:szCs w:val="28"/>
          </w:rPr>
          <w:t>www.ico.org.uk</w:t>
        </w:r>
      </w:hyperlink>
    </w:p>
    <w:p w14:paraId="530A3A95" w14:textId="75AA10BA" w:rsidR="00E77060" w:rsidRPr="00266E10" w:rsidRDefault="00E77060" w:rsidP="00266E10">
      <w:pPr>
        <w:rPr>
          <w:b/>
          <w:sz w:val="28"/>
          <w:szCs w:val="28"/>
        </w:rPr>
      </w:pPr>
    </w:p>
    <w:p w14:paraId="77F0F370" w14:textId="6268E692" w:rsidR="00D03F67" w:rsidRPr="00D03F67" w:rsidRDefault="00FA0053">
      <w:pPr>
        <w:rPr>
          <w:b/>
          <w:sz w:val="28"/>
          <w:szCs w:val="28"/>
        </w:rPr>
      </w:pPr>
      <w:r>
        <w:rPr>
          <w:b/>
          <w:noProof/>
          <w:sz w:val="28"/>
          <w:szCs w:val="28"/>
        </w:rPr>
        <w:drawing>
          <wp:anchor distT="0" distB="0" distL="114300" distR="114300" simplePos="0" relativeHeight="251660288" behindDoc="0" locked="0" layoutInCell="1" allowOverlap="1" wp14:anchorId="09A2DAE8" wp14:editId="6D625A1C">
            <wp:simplePos x="0" y="0"/>
            <wp:positionH relativeFrom="margin">
              <wp:align>left</wp:align>
            </wp:positionH>
            <wp:positionV relativeFrom="margin">
              <wp:posOffset>2876550</wp:posOffset>
            </wp:positionV>
            <wp:extent cx="798830" cy="1475105"/>
            <wp:effectExtent l="0" t="0" r="127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8830" cy="1475105"/>
                    </a:xfrm>
                    <a:prstGeom prst="rect">
                      <a:avLst/>
                    </a:prstGeom>
                    <a:noFill/>
                  </pic:spPr>
                </pic:pic>
              </a:graphicData>
            </a:graphic>
          </wp:anchor>
        </w:drawing>
      </w:r>
    </w:p>
    <w:p w14:paraId="26526B36" w14:textId="784FB102" w:rsidR="001E62AF" w:rsidRDefault="001E62AF">
      <w:pPr>
        <w:rPr>
          <w:b/>
          <w:sz w:val="28"/>
          <w:szCs w:val="28"/>
        </w:rPr>
      </w:pPr>
    </w:p>
    <w:p w14:paraId="4E2458FE" w14:textId="04E9FCEC" w:rsidR="001E62AF" w:rsidRDefault="001E62AF">
      <w:pPr>
        <w:rPr>
          <w:b/>
          <w:sz w:val="28"/>
          <w:szCs w:val="28"/>
        </w:rPr>
      </w:pPr>
    </w:p>
    <w:p w14:paraId="62154C7B" w14:textId="23FAAA6D" w:rsidR="001E62AF" w:rsidRDefault="001E62AF">
      <w:pPr>
        <w:rPr>
          <w:b/>
          <w:sz w:val="28"/>
          <w:szCs w:val="28"/>
        </w:rPr>
      </w:pPr>
    </w:p>
    <w:p w14:paraId="0EF94131" w14:textId="77777777" w:rsidR="001E62AF" w:rsidRDefault="001E62AF">
      <w:pPr>
        <w:rPr>
          <w:b/>
          <w:sz w:val="28"/>
          <w:szCs w:val="28"/>
        </w:rPr>
      </w:pPr>
      <w:bookmarkStart w:id="1" w:name="_Hlk57017184"/>
    </w:p>
    <w:p w14:paraId="61646859" w14:textId="0338B98A" w:rsidR="00374861" w:rsidRDefault="000A1CF6" w:rsidP="000A1CF6">
      <w:pPr>
        <w:ind w:left="1440"/>
        <w:rPr>
          <w:bCs/>
          <w:sz w:val="28"/>
          <w:szCs w:val="28"/>
        </w:rPr>
      </w:pPr>
      <w:bookmarkStart w:id="2" w:name="_Hlk57035916"/>
      <w:r>
        <w:rPr>
          <w:b/>
          <w:sz w:val="28"/>
          <w:szCs w:val="28"/>
        </w:rPr>
        <w:t>Check your learning with these true or false questions, circle the right answer:</w:t>
      </w:r>
    </w:p>
    <w:p w14:paraId="3BAB752F" w14:textId="77777777" w:rsidR="000A1CF6" w:rsidRDefault="000A1CF6">
      <w:pPr>
        <w:rPr>
          <w:bCs/>
          <w:sz w:val="28"/>
          <w:szCs w:val="28"/>
        </w:rPr>
      </w:pPr>
    </w:p>
    <w:p w14:paraId="52E198DF" w14:textId="77777777" w:rsidR="00914C0D" w:rsidRPr="00D94D42" w:rsidRDefault="00914C0D" w:rsidP="00D42B92">
      <w:pPr>
        <w:rPr>
          <w:bCs/>
          <w:sz w:val="28"/>
          <w:szCs w:val="28"/>
        </w:rPr>
      </w:pPr>
      <w:bookmarkStart w:id="3" w:name="_Hlk57038482"/>
      <w:r w:rsidRPr="00D94D42">
        <w:rPr>
          <w:bCs/>
          <w:sz w:val="28"/>
          <w:szCs w:val="28"/>
        </w:rPr>
        <w:t xml:space="preserve">The Data Protection Officer role is important under </w:t>
      </w:r>
    </w:p>
    <w:p w14:paraId="196642E2" w14:textId="33B27A28" w:rsidR="000A1CF6" w:rsidRPr="00D94D42" w:rsidRDefault="00914C0D" w:rsidP="00D42B92">
      <w:pPr>
        <w:rPr>
          <w:bCs/>
          <w:sz w:val="28"/>
          <w:szCs w:val="28"/>
        </w:rPr>
      </w:pPr>
      <w:r w:rsidRPr="00D94D42">
        <w:rPr>
          <w:bCs/>
          <w:sz w:val="28"/>
          <w:szCs w:val="28"/>
        </w:rPr>
        <w:t>GDPR.</w:t>
      </w:r>
      <w:r w:rsidR="00D42B92" w:rsidRPr="00D94D42">
        <w:rPr>
          <w:bCs/>
          <w:sz w:val="28"/>
          <w:szCs w:val="28"/>
        </w:rPr>
        <w:tab/>
      </w:r>
      <w:r w:rsidR="00D15AF7" w:rsidRPr="00D94D42">
        <w:rPr>
          <w:bCs/>
          <w:sz w:val="28"/>
          <w:szCs w:val="28"/>
        </w:rPr>
        <w:tab/>
      </w:r>
      <w:r w:rsidR="00D15AF7" w:rsidRPr="00D94D42">
        <w:rPr>
          <w:bCs/>
          <w:sz w:val="28"/>
          <w:szCs w:val="28"/>
        </w:rPr>
        <w:tab/>
      </w:r>
      <w:r w:rsidR="00D15AF7" w:rsidRPr="00D94D42">
        <w:rPr>
          <w:bCs/>
          <w:sz w:val="28"/>
          <w:szCs w:val="28"/>
        </w:rPr>
        <w:tab/>
      </w:r>
      <w:r w:rsidR="00D15AF7" w:rsidRPr="00D94D42">
        <w:rPr>
          <w:bCs/>
          <w:sz w:val="28"/>
          <w:szCs w:val="28"/>
        </w:rPr>
        <w:tab/>
      </w:r>
      <w:r w:rsidR="00D15AF7" w:rsidRPr="00D94D42">
        <w:rPr>
          <w:bCs/>
          <w:sz w:val="28"/>
          <w:szCs w:val="28"/>
        </w:rPr>
        <w:tab/>
      </w:r>
      <w:r w:rsidR="00D15AF7" w:rsidRPr="00D94D42">
        <w:rPr>
          <w:bCs/>
          <w:sz w:val="28"/>
          <w:szCs w:val="28"/>
        </w:rPr>
        <w:tab/>
      </w:r>
      <w:r w:rsidR="00D15AF7" w:rsidRPr="00D94D42">
        <w:rPr>
          <w:bCs/>
          <w:sz w:val="28"/>
          <w:szCs w:val="28"/>
        </w:rPr>
        <w:tab/>
      </w:r>
      <w:r w:rsidRPr="00D94D42">
        <w:rPr>
          <w:bCs/>
          <w:sz w:val="28"/>
          <w:szCs w:val="28"/>
        </w:rPr>
        <w:tab/>
      </w:r>
      <w:r w:rsidR="000A1CF6" w:rsidRPr="00D94D42">
        <w:rPr>
          <w:bCs/>
          <w:sz w:val="28"/>
          <w:szCs w:val="28"/>
        </w:rPr>
        <w:t>True</w:t>
      </w:r>
      <w:r w:rsidR="000A1CF6" w:rsidRPr="00D94D42">
        <w:rPr>
          <w:bCs/>
          <w:sz w:val="28"/>
          <w:szCs w:val="28"/>
        </w:rPr>
        <w:tab/>
        <w:t>False</w:t>
      </w:r>
    </w:p>
    <w:p w14:paraId="0537A86D" w14:textId="43450D7A" w:rsidR="000A1CF6" w:rsidRPr="00BB7EE8" w:rsidRDefault="000A1CF6">
      <w:pPr>
        <w:rPr>
          <w:bCs/>
          <w:color w:val="FF0000"/>
          <w:sz w:val="28"/>
          <w:szCs w:val="28"/>
        </w:rPr>
      </w:pPr>
    </w:p>
    <w:p w14:paraId="16297F02" w14:textId="0C416516" w:rsidR="00D94D42" w:rsidRPr="00D94D42" w:rsidRDefault="00D94D42">
      <w:pPr>
        <w:rPr>
          <w:bCs/>
          <w:sz w:val="28"/>
          <w:szCs w:val="28"/>
        </w:rPr>
      </w:pPr>
      <w:r w:rsidRPr="00D94D42">
        <w:rPr>
          <w:bCs/>
          <w:sz w:val="28"/>
          <w:szCs w:val="28"/>
        </w:rPr>
        <w:t>Everyone has the right to the protection of their own</w:t>
      </w:r>
    </w:p>
    <w:p w14:paraId="4B22DDC8" w14:textId="403C56DE" w:rsidR="000A1CF6" w:rsidRPr="00D94D42" w:rsidRDefault="00D94D42">
      <w:pPr>
        <w:rPr>
          <w:bCs/>
          <w:sz w:val="28"/>
          <w:szCs w:val="28"/>
        </w:rPr>
      </w:pPr>
      <w:r w:rsidRPr="00D94D42">
        <w:rPr>
          <w:bCs/>
          <w:sz w:val="28"/>
          <w:szCs w:val="28"/>
        </w:rPr>
        <w:t>personal data.</w:t>
      </w:r>
      <w:r w:rsidR="000A1CF6" w:rsidRPr="00D94D42">
        <w:rPr>
          <w:bCs/>
          <w:sz w:val="28"/>
          <w:szCs w:val="28"/>
        </w:rPr>
        <w:t xml:space="preserve"> </w:t>
      </w:r>
      <w:r w:rsidRPr="00D94D42">
        <w:rPr>
          <w:bCs/>
          <w:sz w:val="28"/>
          <w:szCs w:val="28"/>
        </w:rPr>
        <w:tab/>
      </w:r>
      <w:r w:rsidR="000A1CF6" w:rsidRPr="00D94D42">
        <w:rPr>
          <w:bCs/>
          <w:sz w:val="28"/>
          <w:szCs w:val="28"/>
        </w:rPr>
        <w:t xml:space="preserve"> </w:t>
      </w:r>
      <w:r w:rsidR="00D42B92" w:rsidRPr="00D94D42">
        <w:rPr>
          <w:bCs/>
          <w:sz w:val="28"/>
          <w:szCs w:val="28"/>
        </w:rPr>
        <w:tab/>
      </w:r>
      <w:r w:rsidR="00D42B92" w:rsidRPr="00D94D42">
        <w:rPr>
          <w:bCs/>
          <w:sz w:val="28"/>
          <w:szCs w:val="28"/>
        </w:rPr>
        <w:tab/>
      </w:r>
      <w:r w:rsidR="00D42B92" w:rsidRPr="00D94D42">
        <w:rPr>
          <w:bCs/>
          <w:sz w:val="28"/>
          <w:szCs w:val="28"/>
        </w:rPr>
        <w:tab/>
      </w:r>
      <w:r w:rsidR="00D15AF7" w:rsidRPr="00D94D42">
        <w:rPr>
          <w:bCs/>
          <w:sz w:val="28"/>
          <w:szCs w:val="28"/>
        </w:rPr>
        <w:tab/>
      </w:r>
      <w:r w:rsidR="00D15AF7" w:rsidRPr="00D94D42">
        <w:rPr>
          <w:bCs/>
          <w:sz w:val="28"/>
          <w:szCs w:val="28"/>
        </w:rPr>
        <w:tab/>
      </w:r>
      <w:r w:rsidR="00D15AF7" w:rsidRPr="00D94D42">
        <w:rPr>
          <w:bCs/>
          <w:sz w:val="28"/>
          <w:szCs w:val="28"/>
        </w:rPr>
        <w:tab/>
      </w:r>
      <w:r w:rsidR="00D15AF7" w:rsidRPr="00D94D42">
        <w:rPr>
          <w:bCs/>
          <w:sz w:val="28"/>
          <w:szCs w:val="28"/>
        </w:rPr>
        <w:tab/>
      </w:r>
      <w:r w:rsidR="000A1CF6" w:rsidRPr="00D94D42">
        <w:rPr>
          <w:bCs/>
          <w:sz w:val="28"/>
          <w:szCs w:val="28"/>
        </w:rPr>
        <w:t>True</w:t>
      </w:r>
      <w:r w:rsidR="000A1CF6" w:rsidRPr="00D94D42">
        <w:rPr>
          <w:bCs/>
          <w:sz w:val="28"/>
          <w:szCs w:val="28"/>
        </w:rPr>
        <w:tab/>
        <w:t>False</w:t>
      </w:r>
    </w:p>
    <w:p w14:paraId="016EB2D0" w14:textId="0ECE782F" w:rsidR="000A1CF6" w:rsidRPr="00BB7EE8" w:rsidRDefault="000A1CF6">
      <w:pPr>
        <w:rPr>
          <w:bCs/>
          <w:color w:val="FF0000"/>
          <w:sz w:val="28"/>
          <w:szCs w:val="28"/>
        </w:rPr>
      </w:pPr>
    </w:p>
    <w:p w14:paraId="33EE9A15" w14:textId="77777777" w:rsidR="00D94D42" w:rsidRPr="00D94D42" w:rsidRDefault="00D94D42">
      <w:pPr>
        <w:rPr>
          <w:bCs/>
          <w:sz w:val="28"/>
          <w:szCs w:val="28"/>
        </w:rPr>
      </w:pPr>
      <w:r w:rsidRPr="00D94D42">
        <w:rPr>
          <w:bCs/>
          <w:sz w:val="28"/>
          <w:szCs w:val="28"/>
        </w:rPr>
        <w:t xml:space="preserve">Public authorities are required to appoint a Data </w:t>
      </w:r>
    </w:p>
    <w:p w14:paraId="21E55368" w14:textId="55CDA42E" w:rsidR="000A1CF6" w:rsidRPr="00D94D42" w:rsidRDefault="00D94D42">
      <w:pPr>
        <w:rPr>
          <w:bCs/>
          <w:sz w:val="28"/>
          <w:szCs w:val="28"/>
        </w:rPr>
      </w:pPr>
      <w:r w:rsidRPr="00D94D42">
        <w:rPr>
          <w:bCs/>
          <w:sz w:val="28"/>
          <w:szCs w:val="28"/>
        </w:rPr>
        <w:t>Protection Officer.</w:t>
      </w:r>
      <w:r w:rsidR="000D7653"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000A1CF6" w:rsidRPr="00D94D42">
        <w:rPr>
          <w:bCs/>
          <w:sz w:val="28"/>
          <w:szCs w:val="28"/>
        </w:rPr>
        <w:t>True</w:t>
      </w:r>
      <w:r w:rsidR="000A1CF6" w:rsidRPr="00D94D42">
        <w:rPr>
          <w:bCs/>
          <w:sz w:val="28"/>
          <w:szCs w:val="28"/>
        </w:rPr>
        <w:tab/>
        <w:t>False</w:t>
      </w:r>
    </w:p>
    <w:p w14:paraId="6C130EF4" w14:textId="323184FA" w:rsidR="000A1CF6" w:rsidRPr="00BB7EE8" w:rsidRDefault="000A1CF6">
      <w:pPr>
        <w:rPr>
          <w:bCs/>
          <w:color w:val="FF0000"/>
          <w:sz w:val="28"/>
          <w:szCs w:val="28"/>
        </w:rPr>
      </w:pPr>
    </w:p>
    <w:p w14:paraId="218E9B5B" w14:textId="77777777" w:rsidR="00D94D42" w:rsidRPr="00D94D42" w:rsidRDefault="00D94D42">
      <w:pPr>
        <w:rPr>
          <w:bCs/>
          <w:sz w:val="28"/>
          <w:szCs w:val="28"/>
        </w:rPr>
      </w:pPr>
      <w:r w:rsidRPr="00D94D42">
        <w:rPr>
          <w:bCs/>
          <w:sz w:val="28"/>
          <w:szCs w:val="28"/>
        </w:rPr>
        <w:t xml:space="preserve">Organisations can choose if to keep data safe </w:t>
      </w:r>
    </w:p>
    <w:p w14:paraId="30C738AC" w14:textId="0926987C" w:rsidR="000A1CF6" w:rsidRPr="00D94D42" w:rsidRDefault="00D94D42">
      <w:pPr>
        <w:rPr>
          <w:bCs/>
          <w:sz w:val="28"/>
          <w:szCs w:val="28"/>
        </w:rPr>
      </w:pPr>
      <w:r w:rsidRPr="00D94D42">
        <w:rPr>
          <w:bCs/>
          <w:sz w:val="28"/>
          <w:szCs w:val="28"/>
        </w:rPr>
        <w:t>and secure.</w:t>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000A1CF6" w:rsidRPr="00D94D42">
        <w:rPr>
          <w:bCs/>
          <w:sz w:val="28"/>
          <w:szCs w:val="28"/>
        </w:rPr>
        <w:t>True</w:t>
      </w:r>
      <w:r w:rsidR="000A1CF6" w:rsidRPr="00D94D42">
        <w:rPr>
          <w:bCs/>
          <w:sz w:val="28"/>
          <w:szCs w:val="28"/>
        </w:rPr>
        <w:tab/>
        <w:t>False</w:t>
      </w:r>
    </w:p>
    <w:p w14:paraId="0ED2DB65" w14:textId="4A376BE9" w:rsidR="00D94D42" w:rsidRDefault="00D94D42">
      <w:pPr>
        <w:rPr>
          <w:bCs/>
          <w:color w:val="FF0000"/>
          <w:sz w:val="28"/>
          <w:szCs w:val="28"/>
        </w:rPr>
      </w:pPr>
    </w:p>
    <w:p w14:paraId="7F770A1E" w14:textId="77777777" w:rsidR="00D94D42" w:rsidRDefault="00D94D42">
      <w:pPr>
        <w:rPr>
          <w:bCs/>
          <w:sz w:val="28"/>
          <w:szCs w:val="28"/>
        </w:rPr>
      </w:pPr>
      <w:r w:rsidRPr="00D94D42">
        <w:rPr>
          <w:bCs/>
          <w:sz w:val="28"/>
          <w:szCs w:val="28"/>
        </w:rPr>
        <w:t xml:space="preserve">The Data Protection Officer role is insignificant under </w:t>
      </w:r>
    </w:p>
    <w:p w14:paraId="4B33A8A7" w14:textId="28B480F9" w:rsidR="00D94D42" w:rsidRDefault="00D94D42">
      <w:pPr>
        <w:rPr>
          <w:bCs/>
          <w:sz w:val="28"/>
          <w:szCs w:val="28"/>
        </w:rPr>
      </w:pPr>
      <w:r w:rsidRPr="00D94D42">
        <w:rPr>
          <w:bCs/>
          <w:sz w:val="28"/>
          <w:szCs w:val="28"/>
        </w:rPr>
        <w:t>GDPR.</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p>
    <w:p w14:paraId="2FC4A594" w14:textId="2610DF6E" w:rsidR="00D94D42" w:rsidRDefault="00D94D42">
      <w:pPr>
        <w:rPr>
          <w:bCs/>
          <w:sz w:val="28"/>
          <w:szCs w:val="28"/>
        </w:rPr>
      </w:pPr>
    </w:p>
    <w:p w14:paraId="062CBDF4" w14:textId="77777777" w:rsidR="00D94D42" w:rsidRDefault="00D94D42">
      <w:pPr>
        <w:rPr>
          <w:bCs/>
          <w:sz w:val="28"/>
          <w:szCs w:val="28"/>
        </w:rPr>
      </w:pPr>
      <w:r w:rsidRPr="00D94D42">
        <w:rPr>
          <w:bCs/>
          <w:sz w:val="28"/>
          <w:szCs w:val="28"/>
        </w:rPr>
        <w:t xml:space="preserve">Organisations do not need to identify what personal </w:t>
      </w:r>
    </w:p>
    <w:p w14:paraId="70584F6E" w14:textId="1AFDB6E1" w:rsidR="00D94D42" w:rsidRPr="00D15AF7" w:rsidRDefault="00D94D42">
      <w:pPr>
        <w:rPr>
          <w:bCs/>
          <w:sz w:val="28"/>
          <w:szCs w:val="28"/>
        </w:rPr>
      </w:pPr>
      <w:r w:rsidRPr="00D94D42">
        <w:rPr>
          <w:bCs/>
          <w:sz w:val="28"/>
          <w:szCs w:val="28"/>
        </w:rPr>
        <w:t>data they hold.</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p>
    <w:bookmarkEnd w:id="3"/>
    <w:p w14:paraId="0A4EE5B0" w14:textId="77777777" w:rsidR="000A1CF6" w:rsidRDefault="000A1CF6">
      <w:pPr>
        <w:rPr>
          <w:bCs/>
          <w:sz w:val="28"/>
          <w:szCs w:val="28"/>
        </w:rPr>
      </w:pPr>
    </w:p>
    <w:p w14:paraId="6044F0F7" w14:textId="77777777" w:rsidR="000A1CF6" w:rsidRDefault="000A1CF6">
      <w:pPr>
        <w:rPr>
          <w:b/>
          <w:sz w:val="28"/>
          <w:szCs w:val="28"/>
        </w:rPr>
      </w:pPr>
      <w:r w:rsidRPr="000A1CF6">
        <w:rPr>
          <w:b/>
          <w:sz w:val="28"/>
          <w:szCs w:val="28"/>
        </w:rPr>
        <w:t>You can check your answers at the rear of this learning resource</w:t>
      </w:r>
    </w:p>
    <w:bookmarkEnd w:id="1"/>
    <w:bookmarkEnd w:id="2"/>
    <w:p w14:paraId="70E52E9C" w14:textId="77777777" w:rsidR="000A1CF6" w:rsidRDefault="000A1CF6">
      <w:pPr>
        <w:rPr>
          <w:b/>
          <w:sz w:val="28"/>
          <w:szCs w:val="28"/>
        </w:rPr>
      </w:pPr>
    </w:p>
    <w:p w14:paraId="54B8A89B" w14:textId="77777777" w:rsidR="0056277F" w:rsidRDefault="0056277F">
      <w:pPr>
        <w:rPr>
          <w:bCs/>
          <w:sz w:val="28"/>
          <w:szCs w:val="28"/>
        </w:rPr>
      </w:pPr>
    </w:p>
    <w:p w14:paraId="11731A2A" w14:textId="560B7EB4" w:rsidR="00760772" w:rsidRPr="0056277F" w:rsidRDefault="00FA0053">
      <w:pPr>
        <w:rPr>
          <w:b/>
          <w:sz w:val="28"/>
          <w:szCs w:val="28"/>
        </w:rPr>
      </w:pPr>
      <w:r w:rsidRPr="0056277F">
        <w:rPr>
          <w:b/>
          <w:sz w:val="28"/>
          <w:szCs w:val="28"/>
        </w:rPr>
        <w:lastRenderedPageBreak/>
        <w:t>Let us</w:t>
      </w:r>
      <w:r w:rsidR="0056277F" w:rsidRPr="0056277F">
        <w:rPr>
          <w:b/>
          <w:sz w:val="28"/>
          <w:szCs w:val="28"/>
        </w:rPr>
        <w:t xml:space="preserve"> look now at four examples of how data protection can be compromised.</w:t>
      </w:r>
    </w:p>
    <w:p w14:paraId="5A9B9471" w14:textId="1D9A961C" w:rsidR="0056277F" w:rsidRDefault="0056277F">
      <w:pPr>
        <w:rPr>
          <w:bCs/>
          <w:sz w:val="28"/>
          <w:szCs w:val="28"/>
        </w:rPr>
      </w:pPr>
    </w:p>
    <w:p w14:paraId="2DD503DA" w14:textId="77777777" w:rsidR="0056277F" w:rsidRDefault="0056277F" w:rsidP="0056277F">
      <w:pPr>
        <w:pStyle w:val="Default"/>
        <w:rPr>
          <w:i/>
          <w:iCs/>
          <w:sz w:val="28"/>
          <w:szCs w:val="28"/>
        </w:rPr>
      </w:pPr>
      <w:r w:rsidRPr="0056277F">
        <w:rPr>
          <w:i/>
          <w:iCs/>
          <w:sz w:val="28"/>
          <w:szCs w:val="28"/>
        </w:rPr>
        <w:t>Jenny, the Care Home Manager, is dealing with some staff matters when Emily the daughter of one of the home’s residents arrives for a planned meeting</w:t>
      </w:r>
    </w:p>
    <w:p w14:paraId="17F88B3A" w14:textId="1DA3BEA2" w:rsidR="0056277F" w:rsidRPr="0056277F" w:rsidRDefault="0056277F" w:rsidP="0056277F">
      <w:pPr>
        <w:pStyle w:val="Default"/>
        <w:rPr>
          <w:i/>
          <w:iCs/>
          <w:sz w:val="28"/>
          <w:szCs w:val="28"/>
        </w:rPr>
      </w:pPr>
      <w:r w:rsidRPr="0056277F">
        <w:rPr>
          <w:i/>
          <w:iCs/>
          <w:sz w:val="28"/>
          <w:szCs w:val="28"/>
        </w:rPr>
        <w:t xml:space="preserve">. </w:t>
      </w:r>
    </w:p>
    <w:p w14:paraId="3501F993" w14:textId="6001821C" w:rsidR="0056277F" w:rsidRDefault="0056277F" w:rsidP="0056277F">
      <w:pPr>
        <w:pStyle w:val="Default"/>
        <w:rPr>
          <w:i/>
          <w:iCs/>
          <w:sz w:val="28"/>
          <w:szCs w:val="28"/>
        </w:rPr>
      </w:pPr>
      <w:r w:rsidRPr="0056277F">
        <w:rPr>
          <w:i/>
          <w:iCs/>
          <w:sz w:val="28"/>
          <w:szCs w:val="28"/>
        </w:rPr>
        <w:t xml:space="preserve">Jenny tells Emily that she can wait in her office and to save time can access her mum’s file from the unlocked filing cabinet marked ‘Residents Files’. </w:t>
      </w:r>
    </w:p>
    <w:p w14:paraId="34E943B0" w14:textId="77777777" w:rsidR="0056277F" w:rsidRPr="0056277F" w:rsidRDefault="0056277F" w:rsidP="0056277F">
      <w:pPr>
        <w:pStyle w:val="Default"/>
        <w:rPr>
          <w:i/>
          <w:iCs/>
          <w:sz w:val="28"/>
          <w:szCs w:val="28"/>
        </w:rPr>
      </w:pPr>
    </w:p>
    <w:p w14:paraId="4E7D6898" w14:textId="27D05D83" w:rsidR="0056277F" w:rsidRPr="0056277F" w:rsidRDefault="0056277F" w:rsidP="0056277F">
      <w:pPr>
        <w:rPr>
          <w:bCs/>
          <w:i/>
          <w:iCs/>
          <w:sz w:val="28"/>
          <w:szCs w:val="28"/>
        </w:rPr>
      </w:pPr>
      <w:r w:rsidRPr="0056277F">
        <w:rPr>
          <w:i/>
          <w:iCs/>
          <w:sz w:val="28"/>
          <w:szCs w:val="28"/>
        </w:rPr>
        <w:t>She tells Emily she will be about 15 minutes.</w:t>
      </w:r>
    </w:p>
    <w:p w14:paraId="22A16719" w14:textId="24FCE979" w:rsidR="0056277F" w:rsidRDefault="0056277F">
      <w:pPr>
        <w:rPr>
          <w:bCs/>
          <w:sz w:val="28"/>
          <w:szCs w:val="28"/>
        </w:rPr>
      </w:pPr>
    </w:p>
    <w:p w14:paraId="15959410" w14:textId="4C4A7265" w:rsidR="0056277F" w:rsidRDefault="0056277F">
      <w:pPr>
        <w:rPr>
          <w:bCs/>
          <w:sz w:val="28"/>
          <w:szCs w:val="28"/>
        </w:rPr>
      </w:pPr>
      <w:r>
        <w:rPr>
          <w:bCs/>
          <w:sz w:val="28"/>
          <w:szCs w:val="28"/>
        </w:rPr>
        <w:t xml:space="preserve">The data protection issues in this example are that </w:t>
      </w:r>
      <w:r w:rsidRPr="0056277F">
        <w:rPr>
          <w:bCs/>
          <w:sz w:val="28"/>
          <w:szCs w:val="28"/>
        </w:rPr>
        <w:t>Jenny by leaving the files unlocked has already breached data protection. By allowing Emily access to her mum’s and other’s confidential records she has made matters even worse.</w:t>
      </w:r>
    </w:p>
    <w:p w14:paraId="5F136807" w14:textId="068ABE7F" w:rsidR="0056277F" w:rsidRDefault="0056277F">
      <w:pPr>
        <w:rPr>
          <w:bCs/>
          <w:sz w:val="28"/>
          <w:szCs w:val="28"/>
        </w:rPr>
      </w:pPr>
    </w:p>
    <w:p w14:paraId="1F3134A3" w14:textId="77777777" w:rsidR="0056277F" w:rsidRPr="0056277F" w:rsidRDefault="0056277F" w:rsidP="0056277F">
      <w:pPr>
        <w:pStyle w:val="Default"/>
        <w:rPr>
          <w:i/>
          <w:iCs/>
          <w:sz w:val="28"/>
          <w:szCs w:val="28"/>
        </w:rPr>
      </w:pPr>
      <w:r w:rsidRPr="0056277F">
        <w:rPr>
          <w:i/>
          <w:iCs/>
          <w:sz w:val="28"/>
          <w:szCs w:val="28"/>
        </w:rPr>
        <w:t>Gill volunteered to do some secretarial work for an Aids Support Charity and was instructed that when sending the charity newsletter, she must always send them as blind copies as those accessing services were promised confidentiality and must not be identifiable.</w:t>
      </w:r>
    </w:p>
    <w:p w14:paraId="0C8F6E56" w14:textId="6991F357" w:rsidR="0056277F" w:rsidRPr="0056277F" w:rsidRDefault="0056277F" w:rsidP="0056277F">
      <w:pPr>
        <w:pStyle w:val="Default"/>
        <w:rPr>
          <w:i/>
          <w:iCs/>
          <w:sz w:val="28"/>
          <w:szCs w:val="28"/>
        </w:rPr>
      </w:pPr>
      <w:r w:rsidRPr="0056277F">
        <w:rPr>
          <w:i/>
          <w:iCs/>
          <w:sz w:val="28"/>
          <w:szCs w:val="28"/>
        </w:rPr>
        <w:t xml:space="preserve"> </w:t>
      </w:r>
    </w:p>
    <w:p w14:paraId="13BABB79" w14:textId="758883F3" w:rsidR="0056277F" w:rsidRPr="0056277F" w:rsidRDefault="0056277F" w:rsidP="0056277F">
      <w:pPr>
        <w:rPr>
          <w:bCs/>
          <w:i/>
          <w:iCs/>
          <w:sz w:val="28"/>
          <w:szCs w:val="28"/>
        </w:rPr>
      </w:pPr>
      <w:r w:rsidRPr="0056277F">
        <w:rPr>
          <w:i/>
          <w:iCs/>
          <w:sz w:val="28"/>
          <w:szCs w:val="28"/>
        </w:rPr>
        <w:t>Gill in her eagerness to get out the latest copy of the newsletter has just sent it with everyone copied in.</w:t>
      </w:r>
    </w:p>
    <w:p w14:paraId="1ADB83E6" w14:textId="77777777" w:rsidR="0056277F" w:rsidRDefault="0056277F" w:rsidP="0056277F">
      <w:pPr>
        <w:rPr>
          <w:bCs/>
          <w:sz w:val="28"/>
          <w:szCs w:val="28"/>
        </w:rPr>
      </w:pPr>
    </w:p>
    <w:p w14:paraId="111BF316" w14:textId="3E0BCEE0" w:rsidR="000A2504" w:rsidRDefault="0056277F" w:rsidP="0056277F">
      <w:pPr>
        <w:rPr>
          <w:bCs/>
          <w:sz w:val="28"/>
          <w:szCs w:val="28"/>
        </w:rPr>
      </w:pPr>
      <w:bookmarkStart w:id="4" w:name="_Hlk57036777"/>
      <w:r>
        <w:rPr>
          <w:bCs/>
          <w:sz w:val="28"/>
          <w:szCs w:val="28"/>
        </w:rPr>
        <w:t>The data protection issues in this example are</w:t>
      </w:r>
      <w:r w:rsidRPr="0056277F">
        <w:t xml:space="preserve"> </w:t>
      </w:r>
      <w:r>
        <w:t xml:space="preserve">that </w:t>
      </w:r>
      <w:bookmarkEnd w:id="4"/>
      <w:r>
        <w:t xml:space="preserve">by </w:t>
      </w:r>
      <w:r w:rsidRPr="0056277F">
        <w:rPr>
          <w:bCs/>
          <w:sz w:val="28"/>
          <w:szCs w:val="28"/>
        </w:rPr>
        <w:t>Gill sending copied emails the promise of confidentiality of data is breached as all personal emails were revealed to everyone.</w:t>
      </w:r>
    </w:p>
    <w:p w14:paraId="660C49D4" w14:textId="00793DC9" w:rsidR="0056277F" w:rsidRDefault="0056277F" w:rsidP="0056277F">
      <w:pPr>
        <w:rPr>
          <w:bCs/>
          <w:sz w:val="28"/>
          <w:szCs w:val="28"/>
        </w:rPr>
      </w:pPr>
    </w:p>
    <w:p w14:paraId="4643ED7C" w14:textId="7678E9F1" w:rsidR="0056277F" w:rsidRDefault="0056277F" w:rsidP="0056277F">
      <w:pPr>
        <w:rPr>
          <w:bCs/>
          <w:i/>
          <w:iCs/>
          <w:sz w:val="28"/>
          <w:szCs w:val="28"/>
        </w:rPr>
      </w:pPr>
      <w:r w:rsidRPr="0056277F">
        <w:rPr>
          <w:bCs/>
          <w:i/>
          <w:iCs/>
          <w:sz w:val="28"/>
          <w:szCs w:val="28"/>
        </w:rPr>
        <w:t xml:space="preserve">Emma the new care home receptionist is keen to impress and when she receives a phone call from John who says he works at the local hospital she is keen to help. John asks about a resident, Mrs Jones, who is due to attend for tests the next day. Emma tells John, </w:t>
      </w:r>
      <w:r w:rsidR="00FA0053" w:rsidRPr="0056277F">
        <w:rPr>
          <w:bCs/>
          <w:i/>
          <w:iCs/>
          <w:sz w:val="28"/>
          <w:szCs w:val="28"/>
        </w:rPr>
        <w:t>that is</w:t>
      </w:r>
      <w:r w:rsidRPr="0056277F">
        <w:rPr>
          <w:bCs/>
          <w:i/>
          <w:iCs/>
          <w:sz w:val="28"/>
          <w:szCs w:val="28"/>
        </w:rPr>
        <w:t xml:space="preserve"> right she is there tomorrow for further tests on her cancer.</w:t>
      </w:r>
      <w:r>
        <w:rPr>
          <w:bCs/>
          <w:i/>
          <w:iCs/>
          <w:sz w:val="28"/>
          <w:szCs w:val="28"/>
        </w:rPr>
        <w:t xml:space="preserve"> </w:t>
      </w:r>
      <w:r w:rsidRPr="0056277F">
        <w:rPr>
          <w:bCs/>
          <w:i/>
          <w:iCs/>
          <w:sz w:val="28"/>
          <w:szCs w:val="28"/>
        </w:rPr>
        <w:t>With that the line went dead.</w:t>
      </w:r>
    </w:p>
    <w:p w14:paraId="2D2336D0" w14:textId="3AFA9CA9" w:rsidR="0056277F" w:rsidRPr="00841CF8" w:rsidRDefault="0056277F" w:rsidP="0056277F">
      <w:pPr>
        <w:rPr>
          <w:bCs/>
          <w:i/>
          <w:iCs/>
          <w:sz w:val="28"/>
          <w:szCs w:val="28"/>
        </w:rPr>
      </w:pPr>
    </w:p>
    <w:p w14:paraId="3B58C3BB" w14:textId="2868A323" w:rsidR="0056277F" w:rsidRDefault="0056277F" w:rsidP="0056277F">
      <w:pPr>
        <w:rPr>
          <w:sz w:val="28"/>
          <w:szCs w:val="28"/>
        </w:rPr>
      </w:pPr>
      <w:bookmarkStart w:id="5" w:name="_Hlk57036960"/>
      <w:r w:rsidRPr="00841CF8">
        <w:rPr>
          <w:bCs/>
          <w:sz w:val="28"/>
          <w:szCs w:val="28"/>
        </w:rPr>
        <w:t>The data protection issues in this example are</w:t>
      </w:r>
      <w:r w:rsidRPr="00841CF8">
        <w:rPr>
          <w:sz w:val="28"/>
          <w:szCs w:val="28"/>
        </w:rPr>
        <w:t xml:space="preserve"> that</w:t>
      </w:r>
      <w:r w:rsidR="00841CF8" w:rsidRPr="00841CF8">
        <w:rPr>
          <w:sz w:val="28"/>
          <w:szCs w:val="28"/>
        </w:rPr>
        <w:t xml:space="preserve"> </w:t>
      </w:r>
      <w:bookmarkEnd w:id="5"/>
      <w:r w:rsidR="00841CF8" w:rsidRPr="00841CF8">
        <w:rPr>
          <w:sz w:val="28"/>
          <w:szCs w:val="28"/>
        </w:rPr>
        <w:t xml:space="preserve">John could have been anyone. A possible outcome could have been: Later that day Mrs Jones son, John, angrily asked the home manager why he had not been informed of his mother’s condition. He was </w:t>
      </w:r>
      <w:r w:rsidR="00841CF8">
        <w:rPr>
          <w:sz w:val="28"/>
          <w:szCs w:val="28"/>
        </w:rPr>
        <w:t xml:space="preserve">then </w:t>
      </w:r>
      <w:r w:rsidR="00841CF8" w:rsidRPr="00841CF8">
        <w:rPr>
          <w:sz w:val="28"/>
          <w:szCs w:val="28"/>
        </w:rPr>
        <w:t>informed that his mother did not wish him to know about the cancer.</w:t>
      </w:r>
    </w:p>
    <w:p w14:paraId="514732A1" w14:textId="336E3E2E" w:rsidR="00841CF8" w:rsidRDefault="00841CF8" w:rsidP="0056277F">
      <w:pPr>
        <w:rPr>
          <w:sz w:val="28"/>
          <w:szCs w:val="28"/>
        </w:rPr>
      </w:pPr>
    </w:p>
    <w:p w14:paraId="27542F92" w14:textId="63B1CB1B" w:rsidR="00841CF8" w:rsidRDefault="00841CF8" w:rsidP="0056277F">
      <w:pPr>
        <w:rPr>
          <w:sz w:val="28"/>
          <w:szCs w:val="28"/>
        </w:rPr>
      </w:pPr>
    </w:p>
    <w:p w14:paraId="7D4C07FA" w14:textId="77777777" w:rsidR="00841CF8" w:rsidRPr="00841CF8" w:rsidRDefault="00841CF8" w:rsidP="00841CF8">
      <w:pPr>
        <w:pStyle w:val="Default"/>
        <w:rPr>
          <w:i/>
          <w:iCs/>
          <w:sz w:val="28"/>
          <w:szCs w:val="28"/>
        </w:rPr>
      </w:pPr>
      <w:r w:rsidRPr="00841CF8">
        <w:rPr>
          <w:i/>
          <w:iCs/>
          <w:sz w:val="28"/>
          <w:szCs w:val="28"/>
        </w:rPr>
        <w:t>Bert the Care Home Handyman has been given some old IT equipment, including laptops, that have been replaced. He is informed a specialist company will be coming to take all the IT equipment and they will erase all the data from the hard drive and then recycle what they can.</w:t>
      </w:r>
    </w:p>
    <w:p w14:paraId="73E9717D" w14:textId="77DD3BCC" w:rsidR="00841CF8" w:rsidRPr="00841CF8" w:rsidRDefault="00841CF8" w:rsidP="00841CF8">
      <w:pPr>
        <w:pStyle w:val="Default"/>
        <w:rPr>
          <w:i/>
          <w:iCs/>
          <w:sz w:val="28"/>
          <w:szCs w:val="28"/>
        </w:rPr>
      </w:pPr>
      <w:r w:rsidRPr="00841CF8">
        <w:rPr>
          <w:i/>
          <w:iCs/>
          <w:sz w:val="28"/>
          <w:szCs w:val="28"/>
        </w:rPr>
        <w:t xml:space="preserve"> </w:t>
      </w:r>
    </w:p>
    <w:p w14:paraId="36C9A732" w14:textId="5DB3C9CF" w:rsidR="00841CF8" w:rsidRPr="00841CF8" w:rsidRDefault="00841CF8" w:rsidP="00841CF8">
      <w:pPr>
        <w:rPr>
          <w:bCs/>
          <w:i/>
          <w:iCs/>
          <w:sz w:val="28"/>
          <w:szCs w:val="28"/>
        </w:rPr>
      </w:pPr>
      <w:r w:rsidRPr="00841CF8">
        <w:rPr>
          <w:i/>
          <w:iCs/>
          <w:sz w:val="28"/>
          <w:szCs w:val="28"/>
        </w:rPr>
        <w:t xml:space="preserve">Bert has a son who has just come out of prison who has an interest in IT, so Bert takes one of the best laptops </w:t>
      </w:r>
      <w:proofErr w:type="gramStart"/>
      <w:r w:rsidRPr="00841CF8">
        <w:rPr>
          <w:i/>
          <w:iCs/>
          <w:sz w:val="28"/>
          <w:szCs w:val="28"/>
        </w:rPr>
        <w:t>home</w:t>
      </w:r>
      <w:proofErr w:type="gramEnd"/>
      <w:r w:rsidRPr="00841CF8">
        <w:rPr>
          <w:i/>
          <w:iCs/>
          <w:sz w:val="28"/>
          <w:szCs w:val="28"/>
        </w:rPr>
        <w:t xml:space="preserve"> for his son to use. His thinking is it is being thrown away anyway.</w:t>
      </w:r>
    </w:p>
    <w:p w14:paraId="312F1817" w14:textId="68DB0039" w:rsidR="000A2504" w:rsidRDefault="000A2504" w:rsidP="00841CF8">
      <w:pPr>
        <w:rPr>
          <w:b/>
          <w:sz w:val="28"/>
          <w:szCs w:val="28"/>
        </w:rPr>
      </w:pPr>
    </w:p>
    <w:p w14:paraId="34A47508" w14:textId="10F24AC4" w:rsidR="00841CF8" w:rsidRPr="00841CF8" w:rsidRDefault="00841CF8" w:rsidP="00841CF8">
      <w:pPr>
        <w:rPr>
          <w:bCs/>
          <w:sz w:val="28"/>
          <w:szCs w:val="28"/>
        </w:rPr>
      </w:pPr>
      <w:r w:rsidRPr="00841CF8">
        <w:rPr>
          <w:bCs/>
          <w:sz w:val="28"/>
          <w:szCs w:val="28"/>
        </w:rPr>
        <w:t xml:space="preserve">The data protection issues in this example are that </w:t>
      </w:r>
      <w:r>
        <w:rPr>
          <w:bCs/>
          <w:sz w:val="28"/>
          <w:szCs w:val="28"/>
        </w:rPr>
        <w:t xml:space="preserve">as </w:t>
      </w:r>
      <w:r w:rsidRPr="00841CF8">
        <w:rPr>
          <w:bCs/>
          <w:sz w:val="28"/>
          <w:szCs w:val="28"/>
        </w:rPr>
        <w:t>Bert’s son has an interest in IT, he will easily be able to access the data on the hard drive and that could be used for criminal activity.</w:t>
      </w:r>
    </w:p>
    <w:p w14:paraId="433A3912" w14:textId="77777777" w:rsidR="00D94D42" w:rsidRDefault="00D94D42">
      <w:pPr>
        <w:rPr>
          <w:b/>
          <w:sz w:val="28"/>
          <w:szCs w:val="28"/>
        </w:rPr>
      </w:pPr>
    </w:p>
    <w:p w14:paraId="4AC4DBCA" w14:textId="77777777" w:rsidR="00841CF8" w:rsidRPr="00841CF8" w:rsidRDefault="00841CF8" w:rsidP="00841CF8">
      <w:pPr>
        <w:rPr>
          <w:rFonts w:eastAsia="Calibri"/>
          <w:b/>
          <w:sz w:val="28"/>
          <w:szCs w:val="28"/>
        </w:rPr>
      </w:pPr>
      <w:r w:rsidRPr="00841CF8">
        <w:rPr>
          <w:rFonts w:eastAsia="Calibri"/>
          <w:b/>
          <w:sz w:val="28"/>
          <w:szCs w:val="28"/>
        </w:rPr>
        <w:t>In House Policies &amp; Procedures</w:t>
      </w:r>
    </w:p>
    <w:p w14:paraId="7D30BD5B" w14:textId="77777777" w:rsidR="00841CF8" w:rsidRPr="00841CF8" w:rsidRDefault="00841CF8" w:rsidP="00841CF8">
      <w:pPr>
        <w:rPr>
          <w:rFonts w:eastAsia="Calibri"/>
          <w:bCs/>
          <w:sz w:val="28"/>
          <w:szCs w:val="28"/>
        </w:rPr>
      </w:pPr>
    </w:p>
    <w:p w14:paraId="0636AD83" w14:textId="77777777" w:rsidR="00C73524" w:rsidRPr="00B25C3D" w:rsidRDefault="00841CF8" w:rsidP="00C73524">
      <w:pPr>
        <w:rPr>
          <w:rFonts w:eastAsia="Calibri"/>
          <w:bCs/>
          <w:color w:val="EE0000"/>
          <w:sz w:val="28"/>
          <w:szCs w:val="28"/>
        </w:rPr>
      </w:pPr>
      <w:r w:rsidRPr="00841CF8">
        <w:rPr>
          <w:rFonts w:eastAsia="Calibri"/>
          <w:bCs/>
          <w:sz w:val="28"/>
          <w:szCs w:val="28"/>
        </w:rPr>
        <w:t xml:space="preserve">Discuss any in house policies and procedures relating to </w:t>
      </w:r>
      <w:r>
        <w:rPr>
          <w:rFonts w:eastAsia="Calibri"/>
          <w:bCs/>
          <w:sz w:val="28"/>
          <w:szCs w:val="28"/>
        </w:rPr>
        <w:t xml:space="preserve">GDPR Compliance </w:t>
      </w:r>
      <w:r w:rsidRPr="00841CF8">
        <w:rPr>
          <w:rFonts w:eastAsia="Calibri"/>
          <w:bCs/>
          <w:sz w:val="28"/>
          <w:szCs w:val="28"/>
        </w:rPr>
        <w:t xml:space="preserve">that have been introduced within the working environment with your manager, </w:t>
      </w:r>
      <w:r w:rsidR="00FA0053" w:rsidRPr="00841CF8">
        <w:rPr>
          <w:rFonts w:eastAsia="Calibri"/>
          <w:bCs/>
          <w:sz w:val="28"/>
          <w:szCs w:val="28"/>
        </w:rPr>
        <w:t>supervisor,</w:t>
      </w:r>
      <w:r w:rsidRPr="00841CF8">
        <w:rPr>
          <w:rFonts w:eastAsia="Calibri"/>
          <w:bCs/>
          <w:sz w:val="28"/>
          <w:szCs w:val="28"/>
        </w:rPr>
        <w:t xml:space="preserve"> or training coordinator.</w:t>
      </w:r>
      <w:r w:rsidR="003E3B6F">
        <w:rPr>
          <w:rFonts w:eastAsia="Calibri"/>
          <w:bCs/>
          <w:sz w:val="28"/>
          <w:szCs w:val="28"/>
        </w:rPr>
        <w:t xml:space="preserve"> </w:t>
      </w:r>
      <w:r w:rsidR="003E3B6F" w:rsidRPr="00B25C3D">
        <w:rPr>
          <w:rFonts w:eastAsia="Calibri"/>
          <w:bCs/>
          <w:color w:val="EE0000"/>
          <w:sz w:val="28"/>
          <w:szCs w:val="28"/>
        </w:rPr>
        <w:t xml:space="preserve">Ensure you have details </w:t>
      </w:r>
      <w:r w:rsidR="00C73524" w:rsidRPr="00B25C3D">
        <w:rPr>
          <w:rFonts w:eastAsia="Calibri"/>
          <w:bCs/>
          <w:color w:val="EE0000"/>
          <w:sz w:val="28"/>
          <w:szCs w:val="28"/>
        </w:rPr>
        <w:t>how, and to whom, to report if:</w:t>
      </w:r>
    </w:p>
    <w:p w14:paraId="7AAB1E8D" w14:textId="77777777" w:rsidR="00C73524" w:rsidRPr="00B25C3D" w:rsidRDefault="00C73524" w:rsidP="00C73524">
      <w:pPr>
        <w:rPr>
          <w:rFonts w:eastAsia="Calibri"/>
          <w:bCs/>
          <w:color w:val="EE0000"/>
          <w:sz w:val="28"/>
          <w:szCs w:val="28"/>
        </w:rPr>
      </w:pPr>
      <w:r w:rsidRPr="00B25C3D">
        <w:rPr>
          <w:rFonts w:eastAsia="Calibri"/>
          <w:bCs/>
          <w:color w:val="EE0000"/>
          <w:sz w:val="28"/>
          <w:szCs w:val="28"/>
        </w:rPr>
        <w:t>• agreed ways of working and legislation have not been followed</w:t>
      </w:r>
    </w:p>
    <w:p w14:paraId="2EC3FA8B" w14:textId="11C00E9F" w:rsidR="00841CF8" w:rsidRPr="00B25C3D" w:rsidRDefault="00C73524" w:rsidP="00C73524">
      <w:pPr>
        <w:rPr>
          <w:rFonts w:eastAsia="Calibri"/>
          <w:bCs/>
          <w:color w:val="EE0000"/>
          <w:sz w:val="28"/>
          <w:szCs w:val="28"/>
        </w:rPr>
      </w:pPr>
      <w:r w:rsidRPr="00B25C3D">
        <w:rPr>
          <w:rFonts w:eastAsia="Calibri"/>
          <w:bCs/>
          <w:color w:val="EE0000"/>
          <w:sz w:val="28"/>
          <w:szCs w:val="28"/>
        </w:rPr>
        <w:t>• there has been a data breach or risk to data security.</w:t>
      </w:r>
    </w:p>
    <w:p w14:paraId="2F6F73AC" w14:textId="77777777" w:rsidR="00841CF8" w:rsidRPr="00841CF8" w:rsidRDefault="00841CF8" w:rsidP="00841CF8">
      <w:pPr>
        <w:rPr>
          <w:rFonts w:eastAsia="Calibri"/>
          <w:bCs/>
          <w:sz w:val="28"/>
          <w:szCs w:val="28"/>
        </w:rPr>
      </w:pPr>
    </w:p>
    <w:p w14:paraId="61B56AC5" w14:textId="77777777" w:rsidR="00841CF8" w:rsidRPr="00841CF8" w:rsidRDefault="00841CF8" w:rsidP="00841CF8">
      <w:pPr>
        <w:rPr>
          <w:rFonts w:eastAsia="Calibri"/>
          <w:bCs/>
          <w:sz w:val="28"/>
          <w:szCs w:val="28"/>
        </w:rPr>
      </w:pPr>
      <w:r w:rsidRPr="00841CF8">
        <w:rPr>
          <w:rFonts w:eastAsia="Calibri"/>
          <w:bCs/>
          <w:sz w:val="28"/>
          <w:szCs w:val="28"/>
        </w:rPr>
        <w:t xml:space="preserve">If, following the course, you feel additional policies and procedures are required explain where you feel these changes could be made. </w:t>
      </w:r>
    </w:p>
    <w:p w14:paraId="07CDE6E1" w14:textId="77777777" w:rsidR="00841CF8" w:rsidRPr="00841CF8" w:rsidRDefault="00841CF8" w:rsidP="00841CF8">
      <w:pPr>
        <w:spacing w:after="160" w:line="259" w:lineRule="auto"/>
        <w:rPr>
          <w:rFonts w:eastAsia="Calibri"/>
          <w:b/>
          <w:sz w:val="28"/>
          <w:szCs w:val="28"/>
        </w:rPr>
      </w:pPr>
    </w:p>
    <w:p w14:paraId="090EEE2B" w14:textId="1F04B159" w:rsidR="00841CF8" w:rsidRDefault="00841CF8">
      <w:pPr>
        <w:rPr>
          <w:b/>
          <w:sz w:val="28"/>
          <w:szCs w:val="28"/>
        </w:rPr>
      </w:pPr>
      <w:r>
        <w:rPr>
          <w:b/>
          <w:sz w:val="28"/>
          <w:szCs w:val="28"/>
        </w:rPr>
        <w:br w:type="page"/>
      </w:r>
    </w:p>
    <w:p w14:paraId="04F05F7C" w14:textId="2EE7AE1A"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3F0B2DD8" w14:textId="77777777" w:rsidR="00914C0D" w:rsidRDefault="00914C0D" w:rsidP="00914C0D">
      <w:pPr>
        <w:rPr>
          <w:bCs/>
          <w:sz w:val="28"/>
          <w:szCs w:val="28"/>
        </w:rPr>
      </w:pPr>
    </w:p>
    <w:p w14:paraId="2B2C859A" w14:textId="316306DE" w:rsidR="00914C0D" w:rsidRPr="00841CF8" w:rsidRDefault="00914C0D" w:rsidP="00914C0D">
      <w:pPr>
        <w:rPr>
          <w:bCs/>
          <w:sz w:val="28"/>
          <w:szCs w:val="28"/>
        </w:rPr>
      </w:pPr>
      <w:r w:rsidRPr="00841CF8">
        <w:rPr>
          <w:bCs/>
          <w:sz w:val="28"/>
          <w:szCs w:val="28"/>
        </w:rPr>
        <w:t xml:space="preserve">General Data Protection Regulation is not law in </w:t>
      </w:r>
    </w:p>
    <w:p w14:paraId="660E3FAE" w14:textId="77777777" w:rsidR="00914C0D" w:rsidRPr="00841CF8" w:rsidRDefault="00914C0D" w:rsidP="00914C0D">
      <w:pPr>
        <w:rPr>
          <w:bCs/>
          <w:sz w:val="28"/>
          <w:szCs w:val="28"/>
        </w:rPr>
      </w:pPr>
      <w:r w:rsidRPr="00841CF8">
        <w:rPr>
          <w:bCs/>
          <w:sz w:val="28"/>
          <w:szCs w:val="28"/>
        </w:rPr>
        <w:t>the UK.</w:t>
      </w:r>
      <w:r w:rsidRPr="00841CF8">
        <w:rPr>
          <w:bCs/>
          <w:sz w:val="28"/>
          <w:szCs w:val="28"/>
        </w:rPr>
        <w:tab/>
      </w:r>
      <w:r w:rsidRPr="00841CF8">
        <w:rPr>
          <w:bCs/>
          <w:sz w:val="28"/>
          <w:szCs w:val="28"/>
        </w:rPr>
        <w:tab/>
      </w:r>
      <w:r w:rsidRPr="00841CF8">
        <w:rPr>
          <w:bCs/>
          <w:sz w:val="28"/>
          <w:szCs w:val="28"/>
        </w:rPr>
        <w:tab/>
      </w:r>
      <w:r w:rsidRPr="00841CF8">
        <w:rPr>
          <w:bCs/>
          <w:sz w:val="28"/>
          <w:szCs w:val="28"/>
        </w:rPr>
        <w:tab/>
      </w:r>
      <w:r w:rsidRPr="00841CF8">
        <w:rPr>
          <w:bCs/>
          <w:sz w:val="28"/>
          <w:szCs w:val="28"/>
        </w:rPr>
        <w:tab/>
      </w:r>
      <w:r w:rsidRPr="00841CF8">
        <w:rPr>
          <w:bCs/>
          <w:sz w:val="28"/>
          <w:szCs w:val="28"/>
        </w:rPr>
        <w:tab/>
      </w:r>
      <w:r w:rsidRPr="00841CF8">
        <w:rPr>
          <w:bCs/>
          <w:sz w:val="28"/>
          <w:szCs w:val="28"/>
        </w:rPr>
        <w:tab/>
      </w:r>
      <w:r w:rsidRPr="00841CF8">
        <w:rPr>
          <w:bCs/>
          <w:sz w:val="28"/>
          <w:szCs w:val="28"/>
        </w:rPr>
        <w:tab/>
      </w:r>
      <w:r w:rsidRPr="00841CF8">
        <w:rPr>
          <w:bCs/>
          <w:sz w:val="28"/>
          <w:szCs w:val="28"/>
        </w:rPr>
        <w:tab/>
        <w:t>True</w:t>
      </w:r>
      <w:r w:rsidRPr="00841CF8">
        <w:rPr>
          <w:bCs/>
          <w:sz w:val="28"/>
          <w:szCs w:val="28"/>
        </w:rPr>
        <w:tab/>
      </w:r>
      <w:r w:rsidRPr="00914C0D">
        <w:rPr>
          <w:bCs/>
          <w:sz w:val="28"/>
          <w:szCs w:val="28"/>
          <w:highlight w:val="yellow"/>
        </w:rPr>
        <w:t>False</w:t>
      </w:r>
    </w:p>
    <w:p w14:paraId="4BADF524" w14:textId="77777777" w:rsidR="00914C0D" w:rsidRPr="00841CF8" w:rsidRDefault="00914C0D" w:rsidP="00914C0D">
      <w:pPr>
        <w:rPr>
          <w:bCs/>
          <w:sz w:val="28"/>
          <w:szCs w:val="28"/>
        </w:rPr>
      </w:pPr>
    </w:p>
    <w:p w14:paraId="6BA23460" w14:textId="77777777" w:rsidR="00914C0D" w:rsidRPr="00914C0D" w:rsidRDefault="00914C0D" w:rsidP="00914C0D">
      <w:pPr>
        <w:rPr>
          <w:bCs/>
          <w:sz w:val="28"/>
          <w:szCs w:val="28"/>
        </w:rPr>
      </w:pPr>
      <w:r w:rsidRPr="00914C0D">
        <w:rPr>
          <w:bCs/>
          <w:sz w:val="28"/>
          <w:szCs w:val="28"/>
        </w:rPr>
        <w:t>Organisations need to protect individual’s data they hold.</w:t>
      </w:r>
      <w:r w:rsidRPr="00914C0D">
        <w:rPr>
          <w:bCs/>
          <w:sz w:val="28"/>
          <w:szCs w:val="28"/>
        </w:rPr>
        <w:tab/>
      </w:r>
      <w:r w:rsidRPr="00914C0D">
        <w:rPr>
          <w:bCs/>
          <w:sz w:val="28"/>
          <w:szCs w:val="28"/>
          <w:highlight w:val="yellow"/>
        </w:rPr>
        <w:t>True</w:t>
      </w:r>
      <w:r w:rsidRPr="00914C0D">
        <w:rPr>
          <w:bCs/>
          <w:sz w:val="28"/>
          <w:szCs w:val="28"/>
        </w:rPr>
        <w:tab/>
        <w:t>False</w:t>
      </w:r>
    </w:p>
    <w:p w14:paraId="48C03FF5" w14:textId="77777777" w:rsidR="00914C0D" w:rsidRPr="00BB7EE8" w:rsidRDefault="00914C0D" w:rsidP="00914C0D">
      <w:pPr>
        <w:rPr>
          <w:bCs/>
          <w:color w:val="FF0000"/>
          <w:sz w:val="28"/>
          <w:szCs w:val="28"/>
        </w:rPr>
      </w:pPr>
    </w:p>
    <w:p w14:paraId="1262883A" w14:textId="77777777" w:rsidR="00914C0D" w:rsidRPr="00914C0D" w:rsidRDefault="00914C0D" w:rsidP="00914C0D">
      <w:pPr>
        <w:rPr>
          <w:bCs/>
          <w:sz w:val="28"/>
          <w:szCs w:val="28"/>
        </w:rPr>
      </w:pPr>
      <w:r w:rsidRPr="00914C0D">
        <w:rPr>
          <w:bCs/>
          <w:sz w:val="28"/>
          <w:szCs w:val="28"/>
        </w:rPr>
        <w:t>GDPR is designed to protect businesses only.</w:t>
      </w:r>
      <w:r w:rsidRPr="00914C0D">
        <w:rPr>
          <w:bCs/>
          <w:sz w:val="28"/>
          <w:szCs w:val="28"/>
        </w:rPr>
        <w:tab/>
      </w:r>
      <w:r w:rsidRPr="00914C0D">
        <w:rPr>
          <w:bCs/>
          <w:sz w:val="28"/>
          <w:szCs w:val="28"/>
        </w:rPr>
        <w:tab/>
      </w:r>
      <w:r w:rsidRPr="00914C0D">
        <w:rPr>
          <w:bCs/>
          <w:sz w:val="28"/>
          <w:szCs w:val="28"/>
        </w:rPr>
        <w:tab/>
        <w:t>True</w:t>
      </w:r>
      <w:r w:rsidRPr="00914C0D">
        <w:rPr>
          <w:bCs/>
          <w:sz w:val="28"/>
          <w:szCs w:val="28"/>
        </w:rPr>
        <w:tab/>
      </w:r>
      <w:r w:rsidRPr="00914C0D">
        <w:rPr>
          <w:bCs/>
          <w:sz w:val="28"/>
          <w:szCs w:val="28"/>
          <w:highlight w:val="yellow"/>
        </w:rPr>
        <w:t>False</w:t>
      </w:r>
    </w:p>
    <w:p w14:paraId="6910D3F6" w14:textId="77777777" w:rsidR="00914C0D" w:rsidRPr="00914C0D" w:rsidRDefault="00914C0D" w:rsidP="00914C0D">
      <w:pPr>
        <w:rPr>
          <w:bCs/>
          <w:sz w:val="28"/>
          <w:szCs w:val="28"/>
        </w:rPr>
      </w:pPr>
    </w:p>
    <w:p w14:paraId="45A07BBA" w14:textId="77777777" w:rsidR="00914C0D" w:rsidRDefault="00914C0D" w:rsidP="00914C0D">
      <w:pPr>
        <w:rPr>
          <w:bCs/>
          <w:sz w:val="28"/>
          <w:szCs w:val="28"/>
        </w:rPr>
      </w:pPr>
      <w:r w:rsidRPr="00914C0D">
        <w:rPr>
          <w:bCs/>
          <w:sz w:val="28"/>
          <w:szCs w:val="28"/>
        </w:rPr>
        <w:t>Data Protection breaches can result in significant fines.</w:t>
      </w:r>
      <w:r w:rsidRPr="00914C0D">
        <w:rPr>
          <w:bCs/>
          <w:sz w:val="28"/>
          <w:szCs w:val="28"/>
        </w:rPr>
        <w:tab/>
      </w:r>
      <w:r w:rsidRPr="00914C0D">
        <w:rPr>
          <w:bCs/>
          <w:sz w:val="28"/>
          <w:szCs w:val="28"/>
          <w:highlight w:val="yellow"/>
        </w:rPr>
        <w:t>True</w:t>
      </w:r>
      <w:r w:rsidRPr="00914C0D">
        <w:rPr>
          <w:bCs/>
          <w:sz w:val="28"/>
          <w:szCs w:val="28"/>
        </w:rPr>
        <w:tab/>
        <w:t>False</w:t>
      </w:r>
    </w:p>
    <w:p w14:paraId="38B775F9" w14:textId="77777777" w:rsidR="00914C0D" w:rsidRDefault="00914C0D" w:rsidP="00914C0D">
      <w:pPr>
        <w:rPr>
          <w:bCs/>
          <w:sz w:val="28"/>
          <w:szCs w:val="28"/>
        </w:rPr>
      </w:pPr>
    </w:p>
    <w:p w14:paraId="71359E68" w14:textId="77777777" w:rsidR="00914C0D" w:rsidRDefault="00914C0D" w:rsidP="00914C0D">
      <w:pPr>
        <w:rPr>
          <w:bCs/>
          <w:sz w:val="28"/>
          <w:szCs w:val="28"/>
        </w:rPr>
      </w:pPr>
      <w:r w:rsidRPr="00914C0D">
        <w:rPr>
          <w:bCs/>
          <w:sz w:val="28"/>
          <w:szCs w:val="28"/>
        </w:rPr>
        <w:t>A data subject is the organisation the data relates to.</w:t>
      </w:r>
      <w:r>
        <w:rPr>
          <w:bCs/>
          <w:sz w:val="28"/>
          <w:szCs w:val="28"/>
        </w:rPr>
        <w:tab/>
        <w:t xml:space="preserve">True </w:t>
      </w:r>
      <w:r w:rsidRPr="00914C0D">
        <w:rPr>
          <w:bCs/>
          <w:sz w:val="28"/>
          <w:szCs w:val="28"/>
          <w:highlight w:val="yellow"/>
        </w:rPr>
        <w:t>False</w:t>
      </w:r>
    </w:p>
    <w:p w14:paraId="310AEA87" w14:textId="77777777" w:rsidR="00914C0D" w:rsidRDefault="00914C0D" w:rsidP="00914C0D">
      <w:pPr>
        <w:rPr>
          <w:bCs/>
          <w:sz w:val="28"/>
          <w:szCs w:val="28"/>
        </w:rPr>
      </w:pPr>
    </w:p>
    <w:p w14:paraId="0AD40281" w14:textId="77777777" w:rsidR="00914C0D" w:rsidRDefault="00914C0D" w:rsidP="00914C0D">
      <w:pPr>
        <w:rPr>
          <w:bCs/>
          <w:sz w:val="28"/>
          <w:szCs w:val="28"/>
        </w:rPr>
      </w:pPr>
      <w:r w:rsidRPr="00914C0D">
        <w:rPr>
          <w:bCs/>
          <w:sz w:val="28"/>
          <w:szCs w:val="28"/>
        </w:rPr>
        <w:t xml:space="preserve">A lawful basis is required for organisation to process </w:t>
      </w:r>
    </w:p>
    <w:p w14:paraId="0270D0F4" w14:textId="77777777" w:rsidR="00914C0D" w:rsidRPr="00914C0D" w:rsidRDefault="00914C0D" w:rsidP="00914C0D">
      <w:pPr>
        <w:rPr>
          <w:bCs/>
          <w:sz w:val="28"/>
          <w:szCs w:val="28"/>
        </w:rPr>
      </w:pPr>
      <w:r w:rsidRPr="00914C0D">
        <w:rPr>
          <w:bCs/>
          <w:sz w:val="28"/>
          <w:szCs w:val="28"/>
        </w:rPr>
        <w:t>personal data.</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914C0D">
        <w:rPr>
          <w:bCs/>
          <w:sz w:val="28"/>
          <w:szCs w:val="28"/>
          <w:highlight w:val="yellow"/>
        </w:rPr>
        <w:t>True</w:t>
      </w:r>
      <w:r>
        <w:rPr>
          <w:bCs/>
          <w:sz w:val="28"/>
          <w:szCs w:val="28"/>
        </w:rPr>
        <w:t xml:space="preserve"> False</w:t>
      </w:r>
    </w:p>
    <w:p w14:paraId="3D0CDC0F" w14:textId="77777777" w:rsidR="00914C0D" w:rsidRDefault="00914C0D" w:rsidP="00914C0D">
      <w:pPr>
        <w:rPr>
          <w:bCs/>
          <w:sz w:val="28"/>
          <w:szCs w:val="28"/>
        </w:rPr>
      </w:pPr>
    </w:p>
    <w:p w14:paraId="12F2C859" w14:textId="77777777" w:rsidR="00D94D42" w:rsidRPr="00D94D42" w:rsidRDefault="00D94D42" w:rsidP="00D94D42">
      <w:pPr>
        <w:rPr>
          <w:bCs/>
          <w:sz w:val="28"/>
          <w:szCs w:val="28"/>
        </w:rPr>
      </w:pPr>
      <w:r w:rsidRPr="00D94D42">
        <w:rPr>
          <w:bCs/>
          <w:sz w:val="28"/>
          <w:szCs w:val="28"/>
        </w:rPr>
        <w:t xml:space="preserve">The Data Protection Officer role is important under </w:t>
      </w:r>
    </w:p>
    <w:p w14:paraId="06FCC2E5" w14:textId="77777777" w:rsidR="00D94D42" w:rsidRPr="00D94D42" w:rsidRDefault="00D94D42" w:rsidP="00D94D42">
      <w:pPr>
        <w:rPr>
          <w:bCs/>
          <w:sz w:val="28"/>
          <w:szCs w:val="28"/>
        </w:rPr>
      </w:pPr>
      <w:r w:rsidRPr="00D94D42">
        <w:rPr>
          <w:bCs/>
          <w:sz w:val="28"/>
          <w:szCs w:val="28"/>
        </w:rPr>
        <w:t>GDPR.</w:t>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highlight w:val="yellow"/>
        </w:rPr>
        <w:t>True</w:t>
      </w:r>
      <w:r w:rsidRPr="00D94D42">
        <w:rPr>
          <w:bCs/>
          <w:sz w:val="28"/>
          <w:szCs w:val="28"/>
        </w:rPr>
        <w:tab/>
        <w:t>False</w:t>
      </w:r>
    </w:p>
    <w:p w14:paraId="29CD8663" w14:textId="77777777" w:rsidR="00D94D42" w:rsidRPr="00D94D42" w:rsidRDefault="00D94D42" w:rsidP="00D94D42">
      <w:pPr>
        <w:rPr>
          <w:bCs/>
          <w:sz w:val="28"/>
          <w:szCs w:val="28"/>
        </w:rPr>
      </w:pPr>
    </w:p>
    <w:p w14:paraId="4CA94A79" w14:textId="77777777" w:rsidR="00D94D42" w:rsidRPr="00D94D42" w:rsidRDefault="00D94D42" w:rsidP="00D94D42">
      <w:pPr>
        <w:rPr>
          <w:bCs/>
          <w:sz w:val="28"/>
          <w:szCs w:val="28"/>
        </w:rPr>
      </w:pPr>
      <w:r w:rsidRPr="00D94D42">
        <w:rPr>
          <w:bCs/>
          <w:sz w:val="28"/>
          <w:szCs w:val="28"/>
        </w:rPr>
        <w:t>Everyone has the right to the protection of their own</w:t>
      </w:r>
    </w:p>
    <w:p w14:paraId="159ADAE0" w14:textId="77777777" w:rsidR="00D94D42" w:rsidRPr="00D94D42" w:rsidRDefault="00D94D42" w:rsidP="00D94D42">
      <w:pPr>
        <w:rPr>
          <w:bCs/>
          <w:sz w:val="28"/>
          <w:szCs w:val="28"/>
        </w:rPr>
      </w:pPr>
      <w:r w:rsidRPr="00D94D42">
        <w:rPr>
          <w:bCs/>
          <w:sz w:val="28"/>
          <w:szCs w:val="28"/>
        </w:rPr>
        <w:t xml:space="preserve">personal data. </w:t>
      </w:r>
      <w:r w:rsidRPr="00D94D42">
        <w:rPr>
          <w:bCs/>
          <w:sz w:val="28"/>
          <w:szCs w:val="28"/>
        </w:rPr>
        <w:tab/>
        <w:t xml:space="preserve"> </w:t>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highlight w:val="yellow"/>
        </w:rPr>
        <w:t>True</w:t>
      </w:r>
      <w:r w:rsidRPr="00D94D42">
        <w:rPr>
          <w:bCs/>
          <w:sz w:val="28"/>
          <w:szCs w:val="28"/>
        </w:rPr>
        <w:tab/>
        <w:t>False</w:t>
      </w:r>
    </w:p>
    <w:p w14:paraId="70CB91D3" w14:textId="77777777" w:rsidR="00D94D42" w:rsidRPr="00D94D42" w:rsidRDefault="00D94D42" w:rsidP="00D94D42">
      <w:pPr>
        <w:rPr>
          <w:bCs/>
          <w:sz w:val="28"/>
          <w:szCs w:val="28"/>
        </w:rPr>
      </w:pPr>
    </w:p>
    <w:p w14:paraId="4CA62C4F" w14:textId="77777777" w:rsidR="00D94D42" w:rsidRPr="00D94D42" w:rsidRDefault="00D94D42" w:rsidP="00D94D42">
      <w:pPr>
        <w:rPr>
          <w:bCs/>
          <w:sz w:val="28"/>
          <w:szCs w:val="28"/>
        </w:rPr>
      </w:pPr>
      <w:r w:rsidRPr="00D94D42">
        <w:rPr>
          <w:bCs/>
          <w:sz w:val="28"/>
          <w:szCs w:val="28"/>
        </w:rPr>
        <w:t xml:space="preserve">Public authorities are required to appoint a Data </w:t>
      </w:r>
    </w:p>
    <w:p w14:paraId="1DFEB8D4" w14:textId="77777777" w:rsidR="00D94D42" w:rsidRPr="00D94D42" w:rsidRDefault="00D94D42" w:rsidP="00D94D42">
      <w:pPr>
        <w:rPr>
          <w:bCs/>
          <w:sz w:val="28"/>
          <w:szCs w:val="28"/>
        </w:rPr>
      </w:pPr>
      <w:r w:rsidRPr="00D94D42">
        <w:rPr>
          <w:bCs/>
          <w:sz w:val="28"/>
          <w:szCs w:val="28"/>
        </w:rPr>
        <w:t>Protection Officer.</w:t>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highlight w:val="yellow"/>
        </w:rPr>
        <w:t>True</w:t>
      </w:r>
      <w:r w:rsidRPr="00D94D42">
        <w:rPr>
          <w:bCs/>
          <w:sz w:val="28"/>
          <w:szCs w:val="28"/>
        </w:rPr>
        <w:tab/>
        <w:t>False</w:t>
      </w:r>
    </w:p>
    <w:p w14:paraId="50056698" w14:textId="77777777" w:rsidR="00D94D42" w:rsidRPr="00D94D42" w:rsidRDefault="00D94D42" w:rsidP="00D94D42">
      <w:pPr>
        <w:rPr>
          <w:bCs/>
          <w:sz w:val="28"/>
          <w:szCs w:val="28"/>
        </w:rPr>
      </w:pPr>
    </w:p>
    <w:p w14:paraId="7A3DBD4A" w14:textId="77777777" w:rsidR="00D94D42" w:rsidRPr="00D94D42" w:rsidRDefault="00D94D42" w:rsidP="00D94D42">
      <w:pPr>
        <w:rPr>
          <w:bCs/>
          <w:sz w:val="28"/>
          <w:szCs w:val="28"/>
        </w:rPr>
      </w:pPr>
      <w:r w:rsidRPr="00D94D42">
        <w:rPr>
          <w:bCs/>
          <w:sz w:val="28"/>
          <w:szCs w:val="28"/>
        </w:rPr>
        <w:t xml:space="preserve">Organisations can choose if to keep data safe </w:t>
      </w:r>
    </w:p>
    <w:p w14:paraId="2D93CB8D" w14:textId="77777777" w:rsidR="00D94D42" w:rsidRPr="00D94D42" w:rsidRDefault="00D94D42" w:rsidP="00D94D42">
      <w:pPr>
        <w:rPr>
          <w:bCs/>
          <w:sz w:val="28"/>
          <w:szCs w:val="28"/>
        </w:rPr>
      </w:pPr>
      <w:r w:rsidRPr="00D94D42">
        <w:rPr>
          <w:bCs/>
          <w:sz w:val="28"/>
          <w:szCs w:val="28"/>
        </w:rPr>
        <w:t>and secure.</w:t>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t>True</w:t>
      </w:r>
      <w:r w:rsidRPr="00D94D42">
        <w:rPr>
          <w:bCs/>
          <w:sz w:val="28"/>
          <w:szCs w:val="28"/>
        </w:rPr>
        <w:tab/>
      </w:r>
      <w:r w:rsidRPr="00D94D42">
        <w:rPr>
          <w:bCs/>
          <w:sz w:val="28"/>
          <w:szCs w:val="28"/>
          <w:highlight w:val="yellow"/>
        </w:rPr>
        <w:t>False</w:t>
      </w:r>
    </w:p>
    <w:p w14:paraId="19F4A9E1" w14:textId="77777777" w:rsidR="00D94D42" w:rsidRPr="00D94D42" w:rsidRDefault="00D94D42" w:rsidP="00D94D42">
      <w:pPr>
        <w:rPr>
          <w:bCs/>
          <w:sz w:val="28"/>
          <w:szCs w:val="28"/>
        </w:rPr>
      </w:pPr>
    </w:p>
    <w:p w14:paraId="5A25E56B" w14:textId="77777777" w:rsidR="00D94D42" w:rsidRPr="00D94D42" w:rsidRDefault="00D94D42" w:rsidP="00D94D42">
      <w:pPr>
        <w:rPr>
          <w:bCs/>
          <w:sz w:val="28"/>
          <w:szCs w:val="28"/>
        </w:rPr>
      </w:pPr>
      <w:r w:rsidRPr="00D94D42">
        <w:rPr>
          <w:bCs/>
          <w:sz w:val="28"/>
          <w:szCs w:val="28"/>
        </w:rPr>
        <w:t xml:space="preserve">The Data Protection Officer role is insignificant under </w:t>
      </w:r>
    </w:p>
    <w:p w14:paraId="7ADF1B0D" w14:textId="77777777" w:rsidR="00D94D42" w:rsidRPr="00D94D42" w:rsidRDefault="00D94D42" w:rsidP="00D94D42">
      <w:pPr>
        <w:rPr>
          <w:bCs/>
          <w:sz w:val="28"/>
          <w:szCs w:val="28"/>
        </w:rPr>
      </w:pPr>
      <w:r w:rsidRPr="00D94D42">
        <w:rPr>
          <w:bCs/>
          <w:sz w:val="28"/>
          <w:szCs w:val="28"/>
        </w:rPr>
        <w:t>GDPR.</w:t>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t xml:space="preserve">True </w:t>
      </w:r>
      <w:r w:rsidRPr="00D94D42">
        <w:rPr>
          <w:bCs/>
          <w:sz w:val="28"/>
          <w:szCs w:val="28"/>
          <w:highlight w:val="yellow"/>
        </w:rPr>
        <w:t>False</w:t>
      </w:r>
    </w:p>
    <w:p w14:paraId="5C1DB21D" w14:textId="77777777" w:rsidR="00D94D42" w:rsidRPr="00D94D42" w:rsidRDefault="00D94D42" w:rsidP="00D94D42">
      <w:pPr>
        <w:rPr>
          <w:bCs/>
          <w:sz w:val="28"/>
          <w:szCs w:val="28"/>
        </w:rPr>
      </w:pPr>
    </w:p>
    <w:p w14:paraId="7A46EE0E" w14:textId="77777777" w:rsidR="00D94D42" w:rsidRPr="00D94D42" w:rsidRDefault="00D94D42" w:rsidP="00D94D42">
      <w:pPr>
        <w:rPr>
          <w:bCs/>
          <w:sz w:val="28"/>
          <w:szCs w:val="28"/>
        </w:rPr>
      </w:pPr>
      <w:r w:rsidRPr="00D94D42">
        <w:rPr>
          <w:bCs/>
          <w:sz w:val="28"/>
          <w:szCs w:val="28"/>
        </w:rPr>
        <w:t xml:space="preserve">Organisations do not need to identify what personal </w:t>
      </w:r>
    </w:p>
    <w:p w14:paraId="56777EE9" w14:textId="0E278208" w:rsidR="00D42B92" w:rsidRDefault="00D94D42" w:rsidP="00D94D42">
      <w:pPr>
        <w:rPr>
          <w:bCs/>
          <w:sz w:val="28"/>
          <w:szCs w:val="28"/>
        </w:rPr>
      </w:pPr>
      <w:r w:rsidRPr="00D94D42">
        <w:rPr>
          <w:bCs/>
          <w:sz w:val="28"/>
          <w:szCs w:val="28"/>
        </w:rPr>
        <w:t>data they hold.</w:t>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r>
      <w:r w:rsidRPr="00D94D42">
        <w:rPr>
          <w:bCs/>
          <w:sz w:val="28"/>
          <w:szCs w:val="28"/>
        </w:rPr>
        <w:tab/>
        <w:t xml:space="preserve">True </w:t>
      </w:r>
      <w:r w:rsidRPr="00D94D42">
        <w:rPr>
          <w:bCs/>
          <w:sz w:val="28"/>
          <w:szCs w:val="28"/>
          <w:highlight w:val="yellow"/>
        </w:rPr>
        <w:t>False</w:t>
      </w:r>
    </w:p>
    <w:sectPr w:rsidR="00D42B92" w:rsidSect="000468B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C8646" w14:textId="77777777" w:rsidR="00A37698" w:rsidRDefault="00A37698" w:rsidP="00881DD7">
      <w:r>
        <w:separator/>
      </w:r>
    </w:p>
  </w:endnote>
  <w:endnote w:type="continuationSeparator" w:id="0">
    <w:p w14:paraId="00DFB05C" w14:textId="77777777" w:rsidR="00A37698" w:rsidRDefault="00A37698"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1FB3" w14:textId="77777777" w:rsidR="00FA0053" w:rsidRDefault="00FA00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A18" w14:textId="1991BC31" w:rsidR="006F5B7B" w:rsidRDefault="006F5B7B">
    <w:pPr>
      <w:pStyle w:val="Footer"/>
    </w:pPr>
    <w:r w:rsidRPr="00CA52FF">
      <w:t xml:space="preserve">© </w:t>
    </w:r>
    <w:r>
      <w:t>Healthcare Trainers Network</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7870" w14:textId="034730F0" w:rsidR="006F5B7B" w:rsidRDefault="006F5B7B">
    <w:pPr>
      <w:pStyle w:val="Footer"/>
    </w:pPr>
    <w:r w:rsidRPr="00E71B8F">
      <w:t>©</w:t>
    </w:r>
    <w:r>
      <w:t xml:space="preserve"> Healthcare Trainers Network 2021</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E870C" w14:textId="77777777" w:rsidR="00A37698" w:rsidRDefault="00A37698" w:rsidP="00881DD7">
      <w:r>
        <w:separator/>
      </w:r>
    </w:p>
  </w:footnote>
  <w:footnote w:type="continuationSeparator" w:id="0">
    <w:p w14:paraId="48236E23" w14:textId="77777777" w:rsidR="00A37698" w:rsidRDefault="00A37698" w:rsidP="0088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5C3D7" w14:textId="77777777" w:rsidR="00FA0053" w:rsidRDefault="00FA00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73010" w14:textId="77777777" w:rsidR="00FA0053" w:rsidRDefault="00FA0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541C" w14:textId="77777777" w:rsidR="00FA0053" w:rsidRDefault="00FA0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D8203A"/>
    <w:multiLevelType w:val="hybridMultilevel"/>
    <w:tmpl w:val="7F489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7737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03FA"/>
    <w:rsid w:val="000468B7"/>
    <w:rsid w:val="000631C6"/>
    <w:rsid w:val="00066BC7"/>
    <w:rsid w:val="000A0534"/>
    <w:rsid w:val="000A1CF6"/>
    <w:rsid w:val="000A2504"/>
    <w:rsid w:val="000A3915"/>
    <w:rsid w:val="000D7653"/>
    <w:rsid w:val="001179EA"/>
    <w:rsid w:val="00125F1F"/>
    <w:rsid w:val="001530B3"/>
    <w:rsid w:val="00170CDE"/>
    <w:rsid w:val="00174D56"/>
    <w:rsid w:val="00177E62"/>
    <w:rsid w:val="00186D35"/>
    <w:rsid w:val="00186FD1"/>
    <w:rsid w:val="001A0D2A"/>
    <w:rsid w:val="001C4710"/>
    <w:rsid w:val="001E62AF"/>
    <w:rsid w:val="001F257F"/>
    <w:rsid w:val="00211A02"/>
    <w:rsid w:val="00213F5D"/>
    <w:rsid w:val="00217854"/>
    <w:rsid w:val="002467AA"/>
    <w:rsid w:val="00266E10"/>
    <w:rsid w:val="002836E5"/>
    <w:rsid w:val="00285F52"/>
    <w:rsid w:val="00286946"/>
    <w:rsid w:val="0029293A"/>
    <w:rsid w:val="002A0CFF"/>
    <w:rsid w:val="002A2818"/>
    <w:rsid w:val="002E15EA"/>
    <w:rsid w:val="0030671C"/>
    <w:rsid w:val="00374861"/>
    <w:rsid w:val="00374DFA"/>
    <w:rsid w:val="00377690"/>
    <w:rsid w:val="00380885"/>
    <w:rsid w:val="00397689"/>
    <w:rsid w:val="003A103E"/>
    <w:rsid w:val="003D75A3"/>
    <w:rsid w:val="003D7823"/>
    <w:rsid w:val="003E1296"/>
    <w:rsid w:val="003E3B6F"/>
    <w:rsid w:val="00415F96"/>
    <w:rsid w:val="00453F1E"/>
    <w:rsid w:val="004F52CC"/>
    <w:rsid w:val="00515595"/>
    <w:rsid w:val="005238BF"/>
    <w:rsid w:val="0056277F"/>
    <w:rsid w:val="00567756"/>
    <w:rsid w:val="005A011D"/>
    <w:rsid w:val="005D44FC"/>
    <w:rsid w:val="006267C3"/>
    <w:rsid w:val="00635143"/>
    <w:rsid w:val="00646EBE"/>
    <w:rsid w:val="00694203"/>
    <w:rsid w:val="006B1E55"/>
    <w:rsid w:val="006C21D8"/>
    <w:rsid w:val="006F5B7B"/>
    <w:rsid w:val="007013F2"/>
    <w:rsid w:val="0072310E"/>
    <w:rsid w:val="00760772"/>
    <w:rsid w:val="00794E5C"/>
    <w:rsid w:val="007C1CD1"/>
    <w:rsid w:val="007E32EC"/>
    <w:rsid w:val="00811A51"/>
    <w:rsid w:val="00815369"/>
    <w:rsid w:val="00837A1F"/>
    <w:rsid w:val="00841CF8"/>
    <w:rsid w:val="00853171"/>
    <w:rsid w:val="00881DD7"/>
    <w:rsid w:val="00882F13"/>
    <w:rsid w:val="008A1951"/>
    <w:rsid w:val="008B0883"/>
    <w:rsid w:val="008B089E"/>
    <w:rsid w:val="008D3BB6"/>
    <w:rsid w:val="008E22AD"/>
    <w:rsid w:val="008F11C0"/>
    <w:rsid w:val="00900A03"/>
    <w:rsid w:val="00914C0D"/>
    <w:rsid w:val="00922E01"/>
    <w:rsid w:val="00935243"/>
    <w:rsid w:val="009705A8"/>
    <w:rsid w:val="00983448"/>
    <w:rsid w:val="009872CA"/>
    <w:rsid w:val="00994423"/>
    <w:rsid w:val="009B07E0"/>
    <w:rsid w:val="009B5B4B"/>
    <w:rsid w:val="009C18C9"/>
    <w:rsid w:val="009D467F"/>
    <w:rsid w:val="00A12FB7"/>
    <w:rsid w:val="00A37698"/>
    <w:rsid w:val="00A37C85"/>
    <w:rsid w:val="00AE658C"/>
    <w:rsid w:val="00B13DC4"/>
    <w:rsid w:val="00B25C3D"/>
    <w:rsid w:val="00B56E80"/>
    <w:rsid w:val="00B71779"/>
    <w:rsid w:val="00B84F71"/>
    <w:rsid w:val="00B951F9"/>
    <w:rsid w:val="00BB7EE8"/>
    <w:rsid w:val="00BC04A4"/>
    <w:rsid w:val="00C64E6A"/>
    <w:rsid w:val="00C73524"/>
    <w:rsid w:val="00C75DA7"/>
    <w:rsid w:val="00C7619D"/>
    <w:rsid w:val="00C856E8"/>
    <w:rsid w:val="00C93F26"/>
    <w:rsid w:val="00CA1378"/>
    <w:rsid w:val="00CA52FF"/>
    <w:rsid w:val="00CD6EC3"/>
    <w:rsid w:val="00D03F67"/>
    <w:rsid w:val="00D15AF7"/>
    <w:rsid w:val="00D42B92"/>
    <w:rsid w:val="00D53B3E"/>
    <w:rsid w:val="00D57899"/>
    <w:rsid w:val="00D717C5"/>
    <w:rsid w:val="00D7518A"/>
    <w:rsid w:val="00D94D42"/>
    <w:rsid w:val="00DB7CD3"/>
    <w:rsid w:val="00DE4FE9"/>
    <w:rsid w:val="00DF760B"/>
    <w:rsid w:val="00E30EAB"/>
    <w:rsid w:val="00E32D93"/>
    <w:rsid w:val="00E45E3F"/>
    <w:rsid w:val="00E71B8F"/>
    <w:rsid w:val="00E77060"/>
    <w:rsid w:val="00E86E7F"/>
    <w:rsid w:val="00EA7A71"/>
    <w:rsid w:val="00ED00A0"/>
    <w:rsid w:val="00EF3194"/>
    <w:rsid w:val="00EF3DAC"/>
    <w:rsid w:val="00F34653"/>
    <w:rsid w:val="00F82F82"/>
    <w:rsid w:val="00F84734"/>
    <w:rsid w:val="00F97124"/>
    <w:rsid w:val="00FA0053"/>
    <w:rsid w:val="00FA288C"/>
    <w:rsid w:val="00FD71F2"/>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7E32EC"/>
    <w:pPr>
      <w:autoSpaceDE w:val="0"/>
      <w:autoSpaceDN w:val="0"/>
      <w:adjustRightInd w:val="0"/>
    </w:pPr>
    <w:rPr>
      <w:color w:val="000000"/>
    </w:rPr>
  </w:style>
  <w:style w:type="character" w:styleId="CommentReference">
    <w:name w:val="annotation reference"/>
    <w:basedOn w:val="DefaultParagraphFont"/>
    <w:uiPriority w:val="99"/>
    <w:semiHidden/>
    <w:unhideWhenUsed/>
    <w:rsid w:val="00FA0053"/>
    <w:rPr>
      <w:sz w:val="16"/>
      <w:szCs w:val="16"/>
    </w:rPr>
  </w:style>
  <w:style w:type="paragraph" w:styleId="CommentText">
    <w:name w:val="annotation text"/>
    <w:basedOn w:val="Normal"/>
    <w:link w:val="CommentTextChar"/>
    <w:uiPriority w:val="99"/>
    <w:semiHidden/>
    <w:unhideWhenUsed/>
    <w:rsid w:val="00FA0053"/>
    <w:rPr>
      <w:sz w:val="20"/>
      <w:szCs w:val="20"/>
    </w:rPr>
  </w:style>
  <w:style w:type="character" w:customStyle="1" w:styleId="CommentTextChar">
    <w:name w:val="Comment Text Char"/>
    <w:basedOn w:val="DefaultParagraphFont"/>
    <w:link w:val="CommentText"/>
    <w:uiPriority w:val="99"/>
    <w:semiHidden/>
    <w:rsid w:val="00FA0053"/>
    <w:rPr>
      <w:sz w:val="20"/>
      <w:szCs w:val="20"/>
    </w:rPr>
  </w:style>
  <w:style w:type="paragraph" w:styleId="CommentSubject">
    <w:name w:val="annotation subject"/>
    <w:basedOn w:val="CommentText"/>
    <w:next w:val="CommentText"/>
    <w:link w:val="CommentSubjectChar"/>
    <w:uiPriority w:val="99"/>
    <w:semiHidden/>
    <w:unhideWhenUsed/>
    <w:rsid w:val="00FA0053"/>
    <w:rPr>
      <w:b/>
      <w:bCs/>
    </w:rPr>
  </w:style>
  <w:style w:type="character" w:customStyle="1" w:styleId="CommentSubjectChar">
    <w:name w:val="Comment Subject Char"/>
    <w:basedOn w:val="CommentTextChar"/>
    <w:link w:val="CommentSubject"/>
    <w:uiPriority w:val="99"/>
    <w:semiHidden/>
    <w:rsid w:val="00FA00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ico.org.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17</Pages>
  <Words>3943</Words>
  <Characters>22478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17</cp:revision>
  <cp:lastPrinted>2020-05-25T11:45:00Z</cp:lastPrinted>
  <dcterms:created xsi:type="dcterms:W3CDTF">2020-11-23T07:03:00Z</dcterms:created>
  <dcterms:modified xsi:type="dcterms:W3CDTF">2025-09-24T16:52:00Z</dcterms:modified>
</cp:coreProperties>
</file>